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BCEA2" w14:textId="77777777" w:rsidR="00616407" w:rsidRDefault="00616407">
      <w:pPr>
        <w:shd w:val="clear" w:color="auto" w:fill="FFFFFF" w:themeFill="background1"/>
        <w:jc w:val="center"/>
        <w:rPr>
          <w:rFonts w:cstheme="minorHAnsi"/>
          <w:b/>
        </w:rPr>
      </w:pPr>
    </w:p>
    <w:p w14:paraId="4D42F7E4" w14:textId="77777777" w:rsidR="00616407" w:rsidRDefault="00616407">
      <w:pPr>
        <w:shd w:val="clear" w:color="auto" w:fill="FFFFFF" w:themeFill="background1"/>
        <w:jc w:val="center"/>
        <w:rPr>
          <w:rFonts w:cstheme="minorHAnsi"/>
          <w:b/>
        </w:rPr>
      </w:pPr>
    </w:p>
    <w:p w14:paraId="1D2CB3E8" w14:textId="77777777" w:rsidR="00616407" w:rsidRDefault="00616407">
      <w:pPr>
        <w:shd w:val="clear" w:color="auto" w:fill="FFFFFF" w:themeFill="background1"/>
        <w:jc w:val="center"/>
        <w:rPr>
          <w:rFonts w:cstheme="minorHAnsi"/>
          <w:b/>
        </w:rPr>
      </w:pPr>
    </w:p>
    <w:p w14:paraId="56FE8919" w14:textId="77777777" w:rsidR="00616407" w:rsidRDefault="00616407">
      <w:pPr>
        <w:shd w:val="clear" w:color="auto" w:fill="FFFFFF" w:themeFill="background1"/>
        <w:jc w:val="center"/>
        <w:rPr>
          <w:rFonts w:cstheme="minorHAnsi"/>
          <w:b/>
        </w:rPr>
      </w:pPr>
    </w:p>
    <w:p w14:paraId="7DDE584C" w14:textId="77777777" w:rsidR="00616407" w:rsidRDefault="00616407">
      <w:pPr>
        <w:shd w:val="clear" w:color="auto" w:fill="FFFFFF" w:themeFill="background1"/>
        <w:jc w:val="center"/>
        <w:rPr>
          <w:rFonts w:cstheme="minorHAnsi"/>
          <w:b/>
        </w:rPr>
      </w:pPr>
    </w:p>
    <w:p w14:paraId="55EE621B" w14:textId="77777777" w:rsidR="00616407" w:rsidRDefault="00616407">
      <w:pPr>
        <w:shd w:val="clear" w:color="auto" w:fill="FFFFFF" w:themeFill="background1"/>
        <w:jc w:val="center"/>
        <w:rPr>
          <w:rFonts w:cstheme="minorHAnsi"/>
          <w:b/>
        </w:rPr>
      </w:pPr>
    </w:p>
    <w:p w14:paraId="35368172" w14:textId="77777777" w:rsidR="00616407" w:rsidRDefault="00616407">
      <w:pPr>
        <w:shd w:val="clear" w:color="auto" w:fill="FFFFFF" w:themeFill="background1"/>
        <w:jc w:val="center"/>
        <w:rPr>
          <w:rFonts w:cstheme="minorHAnsi"/>
          <w:b/>
        </w:rPr>
      </w:pPr>
    </w:p>
    <w:p w14:paraId="0710D1E0" w14:textId="77777777" w:rsidR="00616407" w:rsidRDefault="00616407">
      <w:pPr>
        <w:shd w:val="clear" w:color="auto" w:fill="FFFFFF" w:themeFill="background1"/>
        <w:jc w:val="center"/>
        <w:rPr>
          <w:rFonts w:cstheme="minorHAnsi"/>
          <w:b/>
        </w:rPr>
      </w:pPr>
    </w:p>
    <w:p w14:paraId="2B504196" w14:textId="77777777" w:rsidR="00616407" w:rsidRDefault="00616407">
      <w:pPr>
        <w:shd w:val="clear" w:color="auto" w:fill="FFFFFF" w:themeFill="background1"/>
        <w:jc w:val="center"/>
        <w:rPr>
          <w:rFonts w:cstheme="minorHAnsi"/>
          <w:b/>
        </w:rPr>
      </w:pPr>
    </w:p>
    <w:p w14:paraId="40F0EEB6" w14:textId="77777777" w:rsidR="00616407" w:rsidRDefault="00616407">
      <w:pPr>
        <w:shd w:val="clear" w:color="auto" w:fill="FFFFFF" w:themeFill="background1"/>
        <w:jc w:val="center"/>
        <w:rPr>
          <w:rFonts w:cstheme="minorHAnsi"/>
          <w:b/>
        </w:rPr>
      </w:pPr>
    </w:p>
    <w:p w14:paraId="76028013" w14:textId="77777777" w:rsidR="00616407" w:rsidRDefault="00616407">
      <w:pPr>
        <w:shd w:val="clear" w:color="auto" w:fill="FFFFFF" w:themeFill="background1"/>
        <w:jc w:val="center"/>
        <w:rPr>
          <w:rFonts w:cstheme="minorHAnsi"/>
          <w:b/>
        </w:rPr>
      </w:pPr>
    </w:p>
    <w:p w14:paraId="58F84F70" w14:textId="77777777" w:rsidR="00616407" w:rsidRDefault="00770AD4">
      <w:pPr>
        <w:shd w:val="clear" w:color="auto" w:fill="FFFFFF" w:themeFill="background1"/>
        <w:jc w:val="center"/>
        <w:rPr>
          <w:rFonts w:cstheme="minorHAnsi"/>
          <w:b/>
        </w:rPr>
      </w:pPr>
      <w:r>
        <w:rPr>
          <w:rFonts w:ascii="Raleway" w:hAnsi="Raleway"/>
          <w:noProof/>
          <w:color w:val="303E50"/>
          <w:sz w:val="25"/>
          <w:szCs w:val="23"/>
        </w:rPr>
        <w:drawing>
          <wp:inline distT="0" distB="0" distL="0" distR="0" wp14:anchorId="5A53B266" wp14:editId="57EFDBCE">
            <wp:extent cx="1760220" cy="1760220"/>
            <wp:effectExtent l="0" t="0" r="0" b="0"/>
            <wp:docPr id="1" name="Picture 1" descr="Cams Lane Primary School">
              <a:hlinkClick xmlns:a="http://schemas.openxmlformats.org/drawingml/2006/main" r:id="rId7" tooltip="&quot;Cams Lane Primary Scho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s Lane Primary School">
                      <a:hlinkClick r:id="rId7" tooltip="&quot;Cams Lane Primary School&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0220" cy="1760220"/>
                    </a:xfrm>
                    <a:prstGeom prst="rect">
                      <a:avLst/>
                    </a:prstGeom>
                    <a:noFill/>
                    <a:ln>
                      <a:noFill/>
                    </a:ln>
                  </pic:spPr>
                </pic:pic>
              </a:graphicData>
            </a:graphic>
          </wp:inline>
        </w:drawing>
      </w:r>
    </w:p>
    <w:p w14:paraId="490C6350" w14:textId="77777777" w:rsidR="00616407" w:rsidRDefault="00616407">
      <w:pPr>
        <w:shd w:val="clear" w:color="auto" w:fill="FFFFFF" w:themeFill="background1"/>
        <w:jc w:val="center"/>
        <w:rPr>
          <w:rFonts w:cstheme="minorHAnsi"/>
          <w:b/>
        </w:rPr>
      </w:pPr>
    </w:p>
    <w:p w14:paraId="175B04A0" w14:textId="77777777" w:rsidR="00616407" w:rsidRDefault="00616407" w:rsidP="00496160">
      <w:pPr>
        <w:shd w:val="clear" w:color="auto" w:fill="FFFFFF" w:themeFill="background1"/>
        <w:rPr>
          <w:rFonts w:cstheme="minorHAnsi"/>
          <w:b/>
        </w:rPr>
      </w:pPr>
    </w:p>
    <w:p w14:paraId="19CD1EAF" w14:textId="77777777" w:rsidR="00616407" w:rsidRDefault="00616407">
      <w:pPr>
        <w:shd w:val="clear" w:color="auto" w:fill="FFFFFF" w:themeFill="background1"/>
        <w:jc w:val="center"/>
        <w:rPr>
          <w:rFonts w:cstheme="minorHAnsi"/>
          <w:b/>
        </w:rPr>
      </w:pPr>
    </w:p>
    <w:p w14:paraId="6D1ED329" w14:textId="77777777" w:rsidR="00616407" w:rsidRDefault="00616407">
      <w:pPr>
        <w:shd w:val="clear" w:color="auto" w:fill="FFFFFF" w:themeFill="background1"/>
        <w:jc w:val="center"/>
        <w:rPr>
          <w:rFonts w:cstheme="minorHAnsi"/>
          <w:b/>
        </w:rPr>
      </w:pPr>
    </w:p>
    <w:p w14:paraId="5297BB33" w14:textId="7AF45CC5" w:rsidR="00616407" w:rsidRDefault="005C7180">
      <w:pPr>
        <w:shd w:val="clear" w:color="auto" w:fill="FFFFFF" w:themeFill="background1"/>
        <w:jc w:val="center"/>
        <w:rPr>
          <w:rFonts w:asciiTheme="minorHAnsi" w:hAnsiTheme="minorHAnsi" w:cstheme="minorHAnsi"/>
          <w:b/>
          <w:sz w:val="52"/>
          <w:szCs w:val="52"/>
        </w:rPr>
      </w:pPr>
      <w:r>
        <w:rPr>
          <w:rFonts w:asciiTheme="minorHAnsi" w:hAnsiTheme="minorHAnsi" w:cstheme="minorHAnsi"/>
          <w:b/>
          <w:sz w:val="52"/>
          <w:szCs w:val="52"/>
        </w:rPr>
        <w:t>Cams Lane Primary School</w:t>
      </w:r>
    </w:p>
    <w:p w14:paraId="21F579F5" w14:textId="77777777" w:rsidR="00616407" w:rsidRDefault="00770AD4">
      <w:pPr>
        <w:shd w:val="clear" w:color="auto" w:fill="FFFFFF" w:themeFill="background1"/>
        <w:jc w:val="center"/>
        <w:rPr>
          <w:rFonts w:asciiTheme="minorHAnsi" w:hAnsiTheme="minorHAnsi" w:cstheme="minorHAnsi"/>
          <w:b/>
          <w:sz w:val="52"/>
          <w:szCs w:val="52"/>
        </w:rPr>
      </w:pPr>
      <w:r>
        <w:rPr>
          <w:rFonts w:asciiTheme="minorHAnsi" w:hAnsiTheme="minorHAnsi" w:cstheme="minorHAnsi"/>
          <w:b/>
          <w:sz w:val="52"/>
          <w:szCs w:val="52"/>
        </w:rPr>
        <w:t>PSHE &amp; RSE</w:t>
      </w:r>
    </w:p>
    <w:p w14:paraId="38A779AF" w14:textId="77777777" w:rsidR="005C7180" w:rsidRDefault="005C7180">
      <w:pPr>
        <w:shd w:val="clear" w:color="auto" w:fill="FFFFFF" w:themeFill="background1"/>
        <w:jc w:val="center"/>
        <w:rPr>
          <w:rFonts w:asciiTheme="minorHAnsi" w:hAnsiTheme="minorHAnsi" w:cstheme="minorHAnsi"/>
          <w:b/>
          <w:sz w:val="52"/>
          <w:szCs w:val="52"/>
        </w:rPr>
      </w:pPr>
    </w:p>
    <w:p w14:paraId="73F8707F" w14:textId="77777777" w:rsidR="00616407" w:rsidRDefault="00616407" w:rsidP="00D92539">
      <w:pPr>
        <w:shd w:val="clear" w:color="auto" w:fill="FFFFFF" w:themeFill="background1"/>
        <w:rPr>
          <w:rFonts w:cstheme="minorHAnsi"/>
          <w:b/>
          <w:sz w:val="52"/>
          <w:szCs w:val="52"/>
        </w:rPr>
      </w:pPr>
    </w:p>
    <w:p w14:paraId="1D00C06F" w14:textId="4122BE32" w:rsidR="00616407" w:rsidRDefault="00770AD4">
      <w:pPr>
        <w:shd w:val="clear" w:color="auto" w:fill="FFFFFF" w:themeFill="background1"/>
        <w:jc w:val="center"/>
        <w:rPr>
          <w:rFonts w:asciiTheme="minorHAnsi" w:hAnsiTheme="minorHAnsi" w:cstheme="minorHAnsi"/>
          <w:b/>
          <w:sz w:val="52"/>
          <w:szCs w:val="52"/>
        </w:rPr>
      </w:pPr>
      <w:r>
        <w:rPr>
          <w:rFonts w:asciiTheme="minorHAnsi" w:hAnsiTheme="minorHAnsi" w:cstheme="minorHAnsi"/>
          <w:b/>
          <w:sz w:val="52"/>
          <w:szCs w:val="52"/>
        </w:rPr>
        <w:t>202</w:t>
      </w:r>
      <w:r w:rsidR="0067667D">
        <w:rPr>
          <w:rFonts w:asciiTheme="minorHAnsi" w:hAnsiTheme="minorHAnsi" w:cstheme="minorHAnsi"/>
          <w:b/>
          <w:sz w:val="52"/>
          <w:szCs w:val="52"/>
        </w:rPr>
        <w:t>5</w:t>
      </w:r>
      <w:r>
        <w:rPr>
          <w:rFonts w:asciiTheme="minorHAnsi" w:hAnsiTheme="minorHAnsi" w:cstheme="minorHAnsi"/>
          <w:b/>
          <w:sz w:val="52"/>
          <w:szCs w:val="52"/>
        </w:rPr>
        <w:t>- 202</w:t>
      </w:r>
      <w:r w:rsidR="0067667D">
        <w:rPr>
          <w:rFonts w:asciiTheme="minorHAnsi" w:hAnsiTheme="minorHAnsi" w:cstheme="minorHAnsi"/>
          <w:b/>
          <w:sz w:val="52"/>
          <w:szCs w:val="52"/>
        </w:rPr>
        <w:t>6</w:t>
      </w:r>
    </w:p>
    <w:p w14:paraId="651E103E" w14:textId="77777777" w:rsidR="00616407" w:rsidRDefault="00616407" w:rsidP="00496160">
      <w:pPr>
        <w:shd w:val="clear" w:color="auto" w:fill="FFFFFF" w:themeFill="background1"/>
        <w:rPr>
          <w:rFonts w:asciiTheme="minorHAnsi" w:hAnsiTheme="minorHAnsi" w:cstheme="minorHAnsi"/>
          <w:b/>
        </w:rPr>
      </w:pPr>
    </w:p>
    <w:p w14:paraId="24991BB4" w14:textId="77777777" w:rsidR="00496160" w:rsidRDefault="00496160" w:rsidP="00496160">
      <w:pPr>
        <w:shd w:val="clear" w:color="auto" w:fill="FFFFFF" w:themeFill="background1"/>
        <w:jc w:val="center"/>
        <w:rPr>
          <w:rFonts w:asciiTheme="minorHAnsi" w:hAnsiTheme="minorHAnsi" w:cstheme="minorHAnsi"/>
          <w:b/>
        </w:rPr>
      </w:pPr>
      <w:r>
        <w:rPr>
          <w:rFonts w:asciiTheme="minorHAnsi" w:hAnsiTheme="minorHAnsi" w:cstheme="minorHAnsi"/>
          <w:b/>
        </w:rPr>
        <w:t>School Vision</w:t>
      </w:r>
    </w:p>
    <w:p w14:paraId="20C8A05C" w14:textId="77777777" w:rsidR="00496160" w:rsidRDefault="00496160" w:rsidP="00496160">
      <w:pPr>
        <w:shd w:val="clear" w:color="auto" w:fill="FFFFFF" w:themeFill="background1"/>
        <w:jc w:val="center"/>
        <w:rPr>
          <w:rFonts w:asciiTheme="minorHAnsi" w:hAnsiTheme="minorHAnsi" w:cstheme="minorHAnsi"/>
          <w:b/>
        </w:rPr>
      </w:pPr>
    </w:p>
    <w:p w14:paraId="4BBCA657" w14:textId="77777777" w:rsidR="00496160" w:rsidRDefault="00496160" w:rsidP="00496160">
      <w:pPr>
        <w:pStyle w:val="ListParagraph"/>
        <w:shd w:val="clear" w:color="auto" w:fill="FFFFFF" w:themeFill="background1"/>
        <w:ind w:left="0"/>
        <w:jc w:val="center"/>
        <w:rPr>
          <w:rFonts w:asciiTheme="minorHAnsi" w:hAnsiTheme="minorHAnsi" w:cstheme="minorHAnsi"/>
          <w:sz w:val="22"/>
          <w:szCs w:val="22"/>
        </w:rPr>
      </w:pPr>
      <w:r>
        <w:rPr>
          <w:rFonts w:asciiTheme="minorHAnsi" w:hAnsiTheme="minorHAnsi" w:cstheme="minorHAnsi"/>
          <w:sz w:val="22"/>
          <w:szCs w:val="22"/>
        </w:rPr>
        <w:t>‘Together as a Cams Lane family, we will inspire everyone to reach their potential. Guided by our 5 Rs, we will develop independent learners with an awareness of the world around them, ready for the challenges of the future. We will nurture relationships that build confidence and pride within each person.’</w:t>
      </w:r>
    </w:p>
    <w:p w14:paraId="1F4624EF" w14:textId="77777777" w:rsidR="00496160" w:rsidRDefault="00496160" w:rsidP="00496160">
      <w:pPr>
        <w:pStyle w:val="ListParagraph"/>
        <w:shd w:val="clear" w:color="auto" w:fill="FFFFFF" w:themeFill="background1"/>
        <w:ind w:left="0"/>
        <w:jc w:val="center"/>
        <w:rPr>
          <w:rFonts w:asciiTheme="minorHAnsi" w:hAnsiTheme="minorHAnsi" w:cstheme="minorHAnsi"/>
        </w:rPr>
      </w:pPr>
    </w:p>
    <w:p w14:paraId="6103A9AE" w14:textId="4369443A" w:rsidR="00496160" w:rsidRDefault="00496160" w:rsidP="00496160">
      <w:pPr>
        <w:shd w:val="clear" w:color="auto" w:fill="FFFFFF" w:themeFill="background1"/>
        <w:jc w:val="center"/>
        <w:rPr>
          <w:rFonts w:asciiTheme="minorHAnsi" w:hAnsiTheme="minorHAnsi" w:cstheme="minorHAnsi"/>
          <w:b/>
        </w:rPr>
      </w:pPr>
      <w:r>
        <w:rPr>
          <w:rFonts w:asciiTheme="minorHAnsi" w:hAnsiTheme="minorHAnsi" w:cstheme="minorHAnsi"/>
          <w:b/>
        </w:rPr>
        <w:t xml:space="preserve">‘INSPIRE, </w:t>
      </w:r>
      <w:r w:rsidR="002B209F">
        <w:rPr>
          <w:rFonts w:asciiTheme="minorHAnsi" w:hAnsiTheme="minorHAnsi" w:cstheme="minorHAnsi"/>
          <w:b/>
        </w:rPr>
        <w:t>BELIEVE, LEARN</w:t>
      </w:r>
      <w:r>
        <w:rPr>
          <w:rFonts w:asciiTheme="minorHAnsi" w:hAnsiTheme="minorHAnsi" w:cstheme="minorHAnsi"/>
          <w:b/>
        </w:rPr>
        <w:t>’</w:t>
      </w:r>
    </w:p>
    <w:p w14:paraId="649175A4" w14:textId="77777777" w:rsidR="00496160" w:rsidRDefault="00496160" w:rsidP="00496160">
      <w:pPr>
        <w:shd w:val="clear" w:color="auto" w:fill="FFFFFF" w:themeFill="background1"/>
        <w:jc w:val="center"/>
        <w:rPr>
          <w:rFonts w:asciiTheme="minorHAnsi" w:hAnsiTheme="minorHAnsi" w:cstheme="minorHAnsi"/>
          <w:b/>
        </w:rPr>
      </w:pPr>
    </w:p>
    <w:p w14:paraId="3B5AF0F7" w14:textId="77777777" w:rsidR="00496160" w:rsidRDefault="00496160" w:rsidP="00496160">
      <w:pPr>
        <w:shd w:val="clear" w:color="auto" w:fill="FFFFFF" w:themeFill="background1"/>
        <w:jc w:val="center"/>
        <w:rPr>
          <w:rFonts w:asciiTheme="minorHAnsi" w:hAnsiTheme="minorHAnsi" w:cstheme="minorHAnsi"/>
          <w:b/>
          <w:sz w:val="22"/>
          <w:szCs w:val="22"/>
        </w:rPr>
      </w:pPr>
      <w:r>
        <w:rPr>
          <w:rFonts w:asciiTheme="minorHAnsi" w:hAnsiTheme="minorHAnsi" w:cstheme="minorHAnsi"/>
          <w:b/>
          <w:sz w:val="22"/>
          <w:szCs w:val="22"/>
        </w:rPr>
        <w:t>Resilience, Resourcefulness, Respect, Reflection, Responsibility</w:t>
      </w:r>
    </w:p>
    <w:p w14:paraId="3279D836" w14:textId="2ADB0C26" w:rsidR="009A3554" w:rsidRPr="00496160" w:rsidRDefault="00770AD4">
      <w:pPr>
        <w:rPr>
          <w:rFonts w:asciiTheme="minorHAnsi" w:hAnsiTheme="minorHAnsi" w:cstheme="minorHAnsi"/>
          <w:b/>
        </w:rPr>
      </w:pPr>
      <w:r>
        <w:rPr>
          <w:rFonts w:asciiTheme="minorHAnsi" w:hAnsiTheme="minorHAnsi" w:cstheme="minorHAnsi"/>
          <w:b/>
        </w:rPr>
        <w:br w:type="page"/>
      </w:r>
    </w:p>
    <w:p w14:paraId="076865DD" w14:textId="77777777" w:rsidR="00616407" w:rsidRDefault="00770AD4">
      <w:pPr>
        <w:rPr>
          <w:rFonts w:asciiTheme="minorHAnsi" w:eastAsia="Times New Roman" w:hAnsiTheme="minorHAnsi" w:cstheme="minorHAnsi"/>
          <w:b/>
          <w:sz w:val="16"/>
          <w:szCs w:val="16"/>
        </w:rPr>
      </w:pPr>
      <w:r>
        <w:rPr>
          <w:rFonts w:asciiTheme="minorHAnsi" w:eastAsia="Times New Roman" w:hAnsiTheme="minorHAnsi" w:cstheme="minorHAnsi"/>
          <w:sz w:val="22"/>
          <w:szCs w:val="22"/>
        </w:rPr>
        <w:lastRenderedPageBreak/>
        <w:br/>
      </w:r>
      <w:r>
        <w:rPr>
          <w:rFonts w:asciiTheme="minorHAnsi" w:eastAsia="Times New Roman" w:hAnsiTheme="minorHAnsi" w:cstheme="minorHAnsi"/>
          <w:b/>
        </w:rPr>
        <w:t>Introduction</w:t>
      </w:r>
    </w:p>
    <w:p w14:paraId="4B188562" w14:textId="21ED8DB2" w:rsidR="00616407" w:rsidRDefault="00770AD4">
      <w:pPr>
        <w:rPr>
          <w:rFonts w:asciiTheme="minorHAnsi" w:eastAsia="Times New Roman" w:hAnsiTheme="minorHAnsi" w:cstheme="minorHAnsi"/>
          <w:b/>
        </w:rPr>
      </w:pPr>
      <w:r>
        <w:rPr>
          <w:rFonts w:asciiTheme="minorHAnsi" w:eastAsia="Times New Roman" w:hAnsiTheme="minorHAnsi" w:cstheme="minorHAnsi"/>
          <w:sz w:val="22"/>
          <w:szCs w:val="22"/>
        </w:rPr>
        <w:br/>
        <w:t xml:space="preserve">At </w:t>
      </w:r>
      <w:r w:rsidR="00D92539">
        <w:rPr>
          <w:rFonts w:asciiTheme="minorHAnsi" w:eastAsia="Times New Roman" w:hAnsiTheme="minorHAnsi" w:cstheme="minorHAnsi"/>
          <w:sz w:val="22"/>
          <w:szCs w:val="22"/>
        </w:rPr>
        <w:t>Cams Lane</w:t>
      </w:r>
      <w:r>
        <w:rPr>
          <w:rFonts w:asciiTheme="minorHAnsi" w:eastAsia="Times New Roman" w:hAnsiTheme="minorHAnsi" w:cstheme="minorHAnsi"/>
          <w:sz w:val="22"/>
          <w:szCs w:val="22"/>
        </w:rPr>
        <w:t xml:space="preserve">, we believe that PSHE (Personal, Social, Health and Economic) education is an essential aspect of learning that promotes personal development, social and emotional well-being, and physical health. RSE (Relationships and Sex Education) is an essential aspect of PSHE that provides children and young people with the knowledge, skills, and attitudes they need to establish healthy, safe, and fulfilling relationships, and to make responsible and informed decisions about their sexual health and relationships. </w:t>
      </w:r>
    </w:p>
    <w:p w14:paraId="06C1DFFD" w14:textId="77777777" w:rsidR="00616407" w:rsidRDefault="00616407">
      <w:pPr>
        <w:rPr>
          <w:rFonts w:asciiTheme="minorHAnsi" w:eastAsia="Times New Roman" w:hAnsiTheme="minorHAnsi" w:cstheme="minorHAnsi"/>
          <w:sz w:val="22"/>
          <w:szCs w:val="22"/>
        </w:rPr>
      </w:pPr>
    </w:p>
    <w:p w14:paraId="44560EB6" w14:textId="1A41DFFB" w:rsidR="00A56FB1" w:rsidRDefault="00770AD4">
      <w:pPr>
        <w:rPr>
          <w:rFonts w:asciiTheme="minorHAnsi" w:eastAsia="Times New Roman" w:hAnsiTheme="minorHAnsi" w:cstheme="minorHAnsi"/>
          <w:sz w:val="22"/>
          <w:szCs w:val="22"/>
        </w:rPr>
      </w:pPr>
      <w:r>
        <w:rPr>
          <w:rFonts w:asciiTheme="minorHAnsi" w:eastAsia="Times New Roman" w:hAnsiTheme="minorHAnsi" w:cstheme="minorHAnsi"/>
          <w:sz w:val="22"/>
          <w:szCs w:val="22"/>
        </w:rPr>
        <w:t>The policy is designed to align with the Kapow scheme of work</w:t>
      </w:r>
      <w:r w:rsidR="0067667D">
        <w:rPr>
          <w:rFonts w:asciiTheme="minorHAnsi" w:eastAsia="Times New Roman" w:hAnsiTheme="minorHAnsi" w:cstheme="minorHAnsi"/>
          <w:sz w:val="22"/>
          <w:szCs w:val="22"/>
        </w:rPr>
        <w:t xml:space="preserve"> and statutory guidance</w:t>
      </w:r>
      <w:r>
        <w:rPr>
          <w:rFonts w:asciiTheme="minorHAnsi" w:eastAsia="Times New Roman" w:hAnsiTheme="minorHAnsi" w:cstheme="minorHAnsi"/>
          <w:sz w:val="22"/>
          <w:szCs w:val="22"/>
        </w:rPr>
        <w:t xml:space="preserve"> while promoting a safe, inclusive, and respectful learning environment for all pupils. It also ensures that age-appropriate and relevant content is delivered to support pupils' personal development, health and well-being, and relationships.</w:t>
      </w:r>
    </w:p>
    <w:p w14:paraId="51F81881" w14:textId="138C7910" w:rsidR="009A3554" w:rsidRDefault="009A3554">
      <w:pPr>
        <w:rPr>
          <w:rFonts w:asciiTheme="minorHAnsi" w:eastAsia="Times New Roman" w:hAnsiTheme="minorHAnsi" w:cstheme="minorHAnsi"/>
          <w:sz w:val="22"/>
          <w:szCs w:val="22"/>
        </w:rPr>
      </w:pPr>
    </w:p>
    <w:p w14:paraId="579438DF" w14:textId="77777777" w:rsidR="00813BE8" w:rsidRPr="00813BE8" w:rsidRDefault="00813BE8" w:rsidP="00813BE8">
      <w:pPr>
        <w:tabs>
          <w:tab w:val="left" w:pos="2560"/>
        </w:tabs>
        <w:rPr>
          <w:rFonts w:asciiTheme="minorHAnsi" w:hAnsiTheme="minorHAnsi" w:cstheme="minorHAnsi"/>
          <w:b/>
          <w:bCs/>
          <w:sz w:val="22"/>
          <w:szCs w:val="22"/>
          <w:u w:val="single"/>
          <w:lang w:val="en-US"/>
        </w:rPr>
      </w:pPr>
      <w:r w:rsidRPr="00813BE8">
        <w:rPr>
          <w:rFonts w:asciiTheme="minorHAnsi" w:hAnsiTheme="minorHAnsi" w:cstheme="minorHAnsi"/>
          <w:b/>
          <w:bCs/>
          <w:sz w:val="22"/>
          <w:szCs w:val="22"/>
          <w:u w:val="single"/>
          <w:lang w:val="en-US"/>
        </w:rPr>
        <w:t>Intent Statement</w:t>
      </w:r>
    </w:p>
    <w:p w14:paraId="6C569E59" w14:textId="77777777" w:rsidR="00813BE8" w:rsidRPr="00813BE8" w:rsidRDefault="00813BE8" w:rsidP="00813BE8">
      <w:pPr>
        <w:tabs>
          <w:tab w:val="left" w:pos="2560"/>
        </w:tabs>
        <w:rPr>
          <w:rFonts w:asciiTheme="minorHAnsi" w:hAnsiTheme="minorHAnsi" w:cstheme="minorHAnsi"/>
          <w:sz w:val="22"/>
          <w:szCs w:val="22"/>
          <w:lang w:val="en-US"/>
        </w:rPr>
      </w:pPr>
      <w:r w:rsidRPr="00813BE8">
        <w:rPr>
          <w:rFonts w:asciiTheme="minorHAnsi" w:hAnsiTheme="minorHAnsi" w:cstheme="minorHAnsi"/>
          <w:sz w:val="22"/>
          <w:szCs w:val="22"/>
          <w:lang w:val="en-US"/>
        </w:rPr>
        <w:t xml:space="preserve">At Cams Lane it is our intention to deliver an engaging, high quality and ambitious curriculum to all children, ensuring all children including disadvantaged pupils, those with SEND and those facing other barriers are successful.  It is important to recognize the importance of </w:t>
      </w:r>
      <w:proofErr w:type="gramStart"/>
      <w:r w:rsidRPr="00813BE8">
        <w:rPr>
          <w:rFonts w:asciiTheme="minorHAnsi" w:hAnsiTheme="minorHAnsi" w:cstheme="minorHAnsi"/>
          <w:sz w:val="22"/>
          <w:szCs w:val="22"/>
          <w:lang w:val="en-US"/>
        </w:rPr>
        <w:t>PSHE  in</w:t>
      </w:r>
      <w:proofErr w:type="gramEnd"/>
      <w:r w:rsidRPr="00813BE8">
        <w:rPr>
          <w:rFonts w:asciiTheme="minorHAnsi" w:hAnsiTheme="minorHAnsi" w:cstheme="minorHAnsi"/>
          <w:sz w:val="22"/>
          <w:szCs w:val="22"/>
          <w:lang w:val="en-US"/>
        </w:rPr>
        <w:t xml:space="preserve"> every aspect of daily life. Through our broad and balanced curriculum, our intent is to give every child the opportunity to confidently explore and inspire them to discover what is around them, so they have a deeper understanding of the wider world we live in. This will develop the natural curiosity of the child, encourage independence and resilience.  (add anything subject specific)</w:t>
      </w:r>
    </w:p>
    <w:p w14:paraId="5205A648" w14:textId="77777777" w:rsidR="00813BE8" w:rsidRPr="00813BE8" w:rsidRDefault="00813BE8" w:rsidP="00813BE8">
      <w:pPr>
        <w:tabs>
          <w:tab w:val="left" w:pos="2560"/>
        </w:tabs>
        <w:rPr>
          <w:rFonts w:asciiTheme="minorHAnsi" w:hAnsiTheme="minorHAnsi" w:cstheme="minorHAnsi"/>
          <w:sz w:val="22"/>
          <w:szCs w:val="22"/>
          <w:lang w:val="en-US"/>
        </w:rPr>
      </w:pPr>
      <w:r w:rsidRPr="00813BE8">
        <w:rPr>
          <w:rFonts w:asciiTheme="minorHAnsi" w:hAnsiTheme="minorHAnsi" w:cstheme="minorHAnsi"/>
          <w:sz w:val="22"/>
          <w:szCs w:val="22"/>
          <w:lang w:val="en-US"/>
        </w:rPr>
        <w:t>Setting high expectations in all subjects</w:t>
      </w:r>
      <w:r w:rsidRPr="00813BE8">
        <w:rPr>
          <w:rFonts w:asciiTheme="minorHAnsi" w:hAnsiTheme="minorHAnsi" w:cstheme="minorHAnsi"/>
          <w:sz w:val="22"/>
          <w:szCs w:val="22"/>
        </w:rPr>
        <w:t xml:space="preserve"> in a broad and balanced </w:t>
      </w:r>
      <w:proofErr w:type="gramStart"/>
      <w:r w:rsidRPr="00813BE8">
        <w:rPr>
          <w:rFonts w:asciiTheme="minorHAnsi" w:hAnsiTheme="minorHAnsi" w:cstheme="minorHAnsi"/>
          <w:sz w:val="22"/>
          <w:szCs w:val="22"/>
        </w:rPr>
        <w:t>curriculum ,</w:t>
      </w:r>
      <w:proofErr w:type="gramEnd"/>
      <w:r w:rsidRPr="00813BE8">
        <w:rPr>
          <w:rFonts w:asciiTheme="minorHAnsi" w:hAnsiTheme="minorHAnsi" w:cstheme="minorHAnsi"/>
          <w:sz w:val="22"/>
          <w:szCs w:val="22"/>
        </w:rPr>
        <w:t xml:space="preserve"> gives all pupils, </w:t>
      </w:r>
      <w:r w:rsidRPr="00813BE8">
        <w:rPr>
          <w:rFonts w:asciiTheme="minorHAnsi" w:hAnsiTheme="minorHAnsi" w:cstheme="minorHAnsi"/>
          <w:sz w:val="22"/>
          <w:szCs w:val="22"/>
          <w:lang w:val="en-US"/>
        </w:rPr>
        <w:t xml:space="preserve">including disadvantaged pupils, those with SEND and those facing other barriers, </w:t>
      </w:r>
      <w:r w:rsidRPr="00813BE8">
        <w:rPr>
          <w:rFonts w:asciiTheme="minorHAnsi" w:hAnsiTheme="minorHAnsi" w:cstheme="minorHAnsi"/>
          <w:sz w:val="22"/>
          <w:szCs w:val="22"/>
        </w:rPr>
        <w:t>the knowledge they need to achieve and thrive in later life.</w:t>
      </w:r>
    </w:p>
    <w:p w14:paraId="20C24315" w14:textId="77777777" w:rsidR="00813BE8" w:rsidRPr="00813BE8" w:rsidRDefault="00813BE8">
      <w:pPr>
        <w:rPr>
          <w:rFonts w:asciiTheme="minorHAnsi" w:eastAsia="Times New Roman" w:hAnsiTheme="minorHAnsi" w:cstheme="minorHAnsi"/>
          <w:sz w:val="22"/>
          <w:szCs w:val="22"/>
        </w:rPr>
      </w:pPr>
    </w:p>
    <w:p w14:paraId="06D42277" w14:textId="77777777" w:rsidR="00496160" w:rsidRDefault="00496160">
      <w:pPr>
        <w:rPr>
          <w:rFonts w:asciiTheme="minorHAnsi" w:eastAsia="Times New Roman" w:hAnsiTheme="minorHAnsi" w:cstheme="minorHAnsi"/>
          <w:sz w:val="22"/>
          <w:szCs w:val="22"/>
        </w:rPr>
      </w:pPr>
    </w:p>
    <w:p w14:paraId="35D0F6D0" w14:textId="77777777" w:rsidR="00616407" w:rsidRDefault="00770AD4">
      <w:pPr>
        <w:rPr>
          <w:rFonts w:asciiTheme="minorHAnsi" w:eastAsia="Times New Roman" w:hAnsiTheme="minorHAnsi" w:cstheme="minorHAnsi"/>
          <w:b/>
        </w:rPr>
      </w:pPr>
      <w:r>
        <w:rPr>
          <w:rFonts w:asciiTheme="minorHAnsi" w:eastAsia="Times New Roman" w:hAnsiTheme="minorHAnsi" w:cstheme="minorHAnsi"/>
          <w:sz w:val="22"/>
          <w:szCs w:val="22"/>
        </w:rPr>
        <w:br/>
      </w:r>
      <w:r>
        <w:rPr>
          <w:rFonts w:asciiTheme="minorHAnsi" w:eastAsia="Times New Roman" w:hAnsiTheme="minorHAnsi" w:cstheme="minorHAnsi"/>
          <w:b/>
        </w:rPr>
        <w:t>Aims and objectives</w:t>
      </w:r>
    </w:p>
    <w:p w14:paraId="2C995D42" w14:textId="77777777" w:rsidR="00616407" w:rsidRDefault="00616407">
      <w:pPr>
        <w:rPr>
          <w:rFonts w:asciiTheme="minorHAnsi" w:eastAsia="Times New Roman" w:hAnsiTheme="minorHAnsi" w:cstheme="minorHAnsi"/>
          <w:b/>
        </w:rPr>
      </w:pPr>
    </w:p>
    <w:p w14:paraId="129B82B3" w14:textId="77777777" w:rsidR="00616407" w:rsidRDefault="00770AD4" w:rsidP="00561B91">
      <w:pPr>
        <w:pStyle w:val="ListParagraph"/>
        <w:numPr>
          <w:ilvl w:val="0"/>
          <w:numId w:val="2"/>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To provide a framework that ensures all pupils receive comprehensive and relevant PSHE and RSE education</w:t>
      </w:r>
    </w:p>
    <w:p w14:paraId="72F1B8B5" w14:textId="77777777" w:rsidR="00616407" w:rsidRPr="00817701" w:rsidRDefault="00770AD4" w:rsidP="00561B91">
      <w:pPr>
        <w:pStyle w:val="ListParagraph"/>
        <w:numPr>
          <w:ilvl w:val="0"/>
          <w:numId w:val="2"/>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To develop pupil's understanding of the importance of their physical, mental, and emotional </w:t>
      </w:r>
      <w:r w:rsidRPr="00817701">
        <w:rPr>
          <w:rFonts w:asciiTheme="minorHAnsi" w:eastAsia="Times New Roman" w:hAnsiTheme="minorHAnsi" w:cstheme="minorHAnsi"/>
          <w:sz w:val="22"/>
          <w:szCs w:val="22"/>
        </w:rPr>
        <w:t>well-being</w:t>
      </w:r>
    </w:p>
    <w:p w14:paraId="0958CF6E" w14:textId="3D8EE255" w:rsidR="00A56FB1" w:rsidRPr="00817701" w:rsidRDefault="00A56FB1" w:rsidP="00561B91">
      <w:pPr>
        <w:numPr>
          <w:ilvl w:val="0"/>
          <w:numId w:val="2"/>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promote positive emotional well-being and mental health, equipping pupils with tools to manage stress, anxiety, and other emotional challenges.</w:t>
      </w:r>
    </w:p>
    <w:p w14:paraId="3E47F3FC" w14:textId="77777777" w:rsidR="00616407" w:rsidRPr="00817701" w:rsidRDefault="00770AD4" w:rsidP="00561B91">
      <w:pPr>
        <w:pStyle w:val="ListParagraph"/>
        <w:numPr>
          <w:ilvl w:val="0"/>
          <w:numId w:val="2"/>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teach pupils specific skills that equip them with the knowledge they need to act safely and link to the skills that will prepare them for adult life</w:t>
      </w:r>
    </w:p>
    <w:p w14:paraId="6967EAAD" w14:textId="77777777" w:rsidR="00616407" w:rsidRPr="00817701" w:rsidRDefault="00770AD4" w:rsidP="00561B91">
      <w:pPr>
        <w:pStyle w:val="ListParagraph"/>
        <w:numPr>
          <w:ilvl w:val="0"/>
          <w:numId w:val="2"/>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foster positive relationships, empathy, and respect for diversity among pupils.</w:t>
      </w:r>
    </w:p>
    <w:p w14:paraId="52A2F0C6" w14:textId="77777777" w:rsidR="00616407" w:rsidRPr="00817701" w:rsidRDefault="00770AD4" w:rsidP="00561B91">
      <w:pPr>
        <w:pStyle w:val="ListParagraph"/>
        <w:numPr>
          <w:ilvl w:val="0"/>
          <w:numId w:val="2"/>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equip pupils with the knowledge and skills necessary to make informed decisions regarding relationships and their own health and well-being.</w:t>
      </w:r>
    </w:p>
    <w:p w14:paraId="285343DF" w14:textId="1B6B902D" w:rsidR="005C7180" w:rsidRDefault="005C7180" w:rsidP="00561B91">
      <w:pPr>
        <w:numPr>
          <w:ilvl w:val="0"/>
          <w:numId w:val="2"/>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To align with the safeguarding requirements outlined in KCSIE 202</w:t>
      </w:r>
      <w:r w:rsidR="00914272">
        <w:rPr>
          <w:rFonts w:asciiTheme="minorHAnsi" w:eastAsia="Times New Roman" w:hAnsiTheme="minorHAnsi" w:cstheme="minorHAnsi"/>
          <w:sz w:val="22"/>
          <w:szCs w:val="22"/>
        </w:rPr>
        <w:t>5</w:t>
      </w:r>
      <w:r w:rsidRPr="00817701">
        <w:rPr>
          <w:rFonts w:asciiTheme="minorHAnsi" w:eastAsia="Times New Roman" w:hAnsiTheme="minorHAnsi" w:cstheme="minorHAnsi"/>
          <w:sz w:val="22"/>
          <w:szCs w:val="22"/>
        </w:rPr>
        <w:t>, ensuring that PSHE/RSE teaching includes awareness of online risks, mental health, peer-on-peer abuse, and how to seek help when needed.</w:t>
      </w:r>
      <w:r w:rsidR="00813BE8">
        <w:rPr>
          <w:rFonts w:asciiTheme="minorHAnsi" w:eastAsia="Times New Roman" w:hAnsiTheme="minorHAnsi" w:cstheme="minorHAnsi"/>
          <w:sz w:val="22"/>
          <w:szCs w:val="22"/>
        </w:rPr>
        <w:t xml:space="preserve"> </w:t>
      </w:r>
    </w:p>
    <w:p w14:paraId="05BEB475" w14:textId="77777777" w:rsidR="00813BE8" w:rsidRDefault="00813BE8" w:rsidP="00813BE8">
      <w:pPr>
        <w:pStyle w:val="ListParagraph"/>
        <w:tabs>
          <w:tab w:val="left" w:pos="2560"/>
        </w:tabs>
        <w:rPr>
          <w:b/>
          <w:bCs/>
          <w:u w:val="single"/>
          <w:lang w:val="en-US"/>
        </w:rPr>
      </w:pPr>
    </w:p>
    <w:p w14:paraId="1AAF5528" w14:textId="0AAF64E7" w:rsidR="00813BE8" w:rsidRPr="00813BE8" w:rsidRDefault="00813BE8" w:rsidP="00813BE8">
      <w:pPr>
        <w:pStyle w:val="ListParagraph"/>
        <w:tabs>
          <w:tab w:val="left" w:pos="2560"/>
        </w:tabs>
        <w:rPr>
          <w:rFonts w:asciiTheme="minorHAnsi" w:hAnsiTheme="minorHAnsi" w:cstheme="minorHAnsi"/>
          <w:b/>
          <w:bCs/>
          <w:u w:val="single"/>
          <w:lang w:val="en-US"/>
        </w:rPr>
      </w:pPr>
      <w:r w:rsidRPr="00813BE8">
        <w:rPr>
          <w:rFonts w:asciiTheme="minorHAnsi" w:hAnsiTheme="minorHAnsi" w:cstheme="minorHAnsi"/>
          <w:b/>
          <w:bCs/>
          <w:u w:val="single"/>
          <w:lang w:val="en-US"/>
        </w:rPr>
        <w:t>Subject Ambassadors</w:t>
      </w:r>
    </w:p>
    <w:p w14:paraId="53629302" w14:textId="0D441E34" w:rsidR="00813BE8" w:rsidRPr="00813BE8" w:rsidRDefault="00813BE8" w:rsidP="00813BE8">
      <w:pPr>
        <w:pStyle w:val="ListParagraph"/>
        <w:tabs>
          <w:tab w:val="left" w:pos="2560"/>
        </w:tabs>
        <w:rPr>
          <w:rFonts w:asciiTheme="minorHAnsi" w:hAnsiTheme="minorHAnsi" w:cstheme="minorHAnsi"/>
          <w:lang w:val="en-US"/>
        </w:rPr>
      </w:pPr>
      <w:r w:rsidRPr="00813BE8">
        <w:rPr>
          <w:rFonts w:asciiTheme="minorHAnsi" w:hAnsiTheme="minorHAnsi" w:cstheme="minorHAnsi"/>
          <w:lang w:val="en-US"/>
        </w:rPr>
        <w:t>Subject Ambassadors from Year 6 is an important role within school, and it provides</w:t>
      </w:r>
      <w:r w:rsidRPr="00813BE8">
        <w:rPr>
          <w:rFonts w:asciiTheme="minorHAnsi" w:hAnsiTheme="minorHAnsi" w:cstheme="minorHAnsi"/>
          <w:lang w:val="en-US"/>
        </w:rPr>
        <w:t xml:space="preserve"> </w:t>
      </w:r>
      <w:r w:rsidRPr="00813BE8">
        <w:rPr>
          <w:rFonts w:asciiTheme="minorHAnsi" w:hAnsiTheme="minorHAnsi" w:cstheme="minorHAnsi"/>
          <w:lang w:val="en-US"/>
        </w:rPr>
        <w:t xml:space="preserve">the children with a sense of responsibility and the opportunity to promote a subject </w:t>
      </w:r>
      <w:r w:rsidRPr="00813BE8">
        <w:rPr>
          <w:rFonts w:asciiTheme="minorHAnsi" w:hAnsiTheme="minorHAnsi" w:cstheme="minorHAnsi"/>
          <w:lang w:val="en-US"/>
        </w:rPr>
        <w:lastRenderedPageBreak/>
        <w:t>in school. They work alongside the staff Subject Leaders to help develop the leadership of the given subject.</w:t>
      </w:r>
    </w:p>
    <w:p w14:paraId="07AE8567" w14:textId="77777777" w:rsidR="00813BE8" w:rsidRPr="00813BE8" w:rsidRDefault="00813BE8" w:rsidP="00813BE8">
      <w:pPr>
        <w:pStyle w:val="ListParagraph"/>
        <w:numPr>
          <w:ilvl w:val="0"/>
          <w:numId w:val="2"/>
        </w:numPr>
        <w:tabs>
          <w:tab w:val="left" w:pos="2560"/>
        </w:tabs>
        <w:rPr>
          <w:rFonts w:asciiTheme="minorHAnsi" w:hAnsiTheme="minorHAnsi" w:cstheme="minorHAnsi"/>
          <w:lang w:val="en-US"/>
        </w:rPr>
      </w:pPr>
      <w:r w:rsidRPr="00813BE8">
        <w:rPr>
          <w:rFonts w:asciiTheme="minorHAnsi" w:hAnsiTheme="minorHAnsi" w:cstheme="minorHAnsi"/>
          <w:lang w:val="en-US"/>
        </w:rPr>
        <w:t>They carry out a range of jobs such as:</w:t>
      </w:r>
    </w:p>
    <w:p w14:paraId="4D407372" w14:textId="77777777" w:rsidR="00813BE8" w:rsidRPr="00813BE8" w:rsidRDefault="00813BE8" w:rsidP="00813BE8">
      <w:pPr>
        <w:pStyle w:val="ListParagraph"/>
        <w:numPr>
          <w:ilvl w:val="0"/>
          <w:numId w:val="2"/>
        </w:numPr>
        <w:tabs>
          <w:tab w:val="left" w:pos="2560"/>
        </w:tabs>
        <w:rPr>
          <w:rFonts w:asciiTheme="minorHAnsi" w:hAnsiTheme="minorHAnsi" w:cstheme="minorHAnsi"/>
          <w:lang w:val="en-US"/>
        </w:rPr>
      </w:pPr>
      <w:r w:rsidRPr="00813BE8">
        <w:rPr>
          <w:rFonts w:asciiTheme="minorHAnsi" w:hAnsiTheme="minorHAnsi" w:cstheme="minorHAnsi"/>
          <w:lang w:val="en-US"/>
        </w:rPr>
        <w:t>Pupil voice</w:t>
      </w:r>
    </w:p>
    <w:p w14:paraId="3C99AAA4" w14:textId="77777777" w:rsidR="00813BE8" w:rsidRPr="00813BE8" w:rsidRDefault="00813BE8" w:rsidP="00813BE8">
      <w:pPr>
        <w:pStyle w:val="ListParagraph"/>
        <w:numPr>
          <w:ilvl w:val="0"/>
          <w:numId w:val="2"/>
        </w:numPr>
        <w:tabs>
          <w:tab w:val="left" w:pos="2560"/>
        </w:tabs>
        <w:rPr>
          <w:rFonts w:asciiTheme="minorHAnsi" w:hAnsiTheme="minorHAnsi" w:cstheme="minorHAnsi"/>
          <w:lang w:val="en-US"/>
        </w:rPr>
      </w:pPr>
      <w:r w:rsidRPr="00813BE8">
        <w:rPr>
          <w:rFonts w:asciiTheme="minorHAnsi" w:hAnsiTheme="minorHAnsi" w:cstheme="minorHAnsi"/>
          <w:lang w:val="en-US"/>
        </w:rPr>
        <w:t xml:space="preserve">Short assemblies </w:t>
      </w:r>
    </w:p>
    <w:p w14:paraId="6E342154" w14:textId="77777777" w:rsidR="00813BE8" w:rsidRPr="00813BE8" w:rsidRDefault="00813BE8" w:rsidP="00813BE8">
      <w:pPr>
        <w:pStyle w:val="ListParagraph"/>
        <w:numPr>
          <w:ilvl w:val="0"/>
          <w:numId w:val="2"/>
        </w:numPr>
        <w:tabs>
          <w:tab w:val="left" w:pos="2560"/>
        </w:tabs>
        <w:rPr>
          <w:rFonts w:asciiTheme="minorHAnsi" w:hAnsiTheme="minorHAnsi" w:cstheme="minorHAnsi"/>
          <w:lang w:val="en-US"/>
        </w:rPr>
      </w:pPr>
      <w:r w:rsidRPr="00813BE8">
        <w:rPr>
          <w:rFonts w:asciiTheme="minorHAnsi" w:hAnsiTheme="minorHAnsi" w:cstheme="minorHAnsi"/>
          <w:lang w:val="en-US"/>
        </w:rPr>
        <w:t>Photographing evidence around school</w:t>
      </w:r>
    </w:p>
    <w:p w14:paraId="60EF85DB" w14:textId="77777777" w:rsidR="00813BE8" w:rsidRPr="00813BE8" w:rsidRDefault="00813BE8" w:rsidP="00813BE8">
      <w:pPr>
        <w:pStyle w:val="ListParagraph"/>
        <w:numPr>
          <w:ilvl w:val="0"/>
          <w:numId w:val="2"/>
        </w:numPr>
        <w:tabs>
          <w:tab w:val="left" w:pos="2560"/>
        </w:tabs>
        <w:rPr>
          <w:rFonts w:asciiTheme="minorHAnsi" w:hAnsiTheme="minorHAnsi" w:cstheme="minorHAnsi"/>
          <w:lang w:val="en-US"/>
        </w:rPr>
      </w:pPr>
      <w:r w:rsidRPr="00813BE8">
        <w:rPr>
          <w:rFonts w:asciiTheme="minorHAnsi" w:hAnsiTheme="minorHAnsi" w:cstheme="minorHAnsi"/>
          <w:lang w:val="en-US"/>
        </w:rPr>
        <w:t>Supporting the staff Subject Leader</w:t>
      </w:r>
    </w:p>
    <w:p w14:paraId="351FA951" w14:textId="77777777" w:rsidR="00813BE8" w:rsidRPr="00813BE8" w:rsidRDefault="00813BE8" w:rsidP="00813BE8">
      <w:pPr>
        <w:ind w:left="584"/>
        <w:rPr>
          <w:rFonts w:asciiTheme="minorHAnsi" w:eastAsia="Times New Roman" w:hAnsiTheme="minorHAnsi" w:cstheme="minorHAnsi"/>
          <w:sz w:val="22"/>
          <w:szCs w:val="22"/>
        </w:rPr>
      </w:pPr>
    </w:p>
    <w:p w14:paraId="2C20B9AE" w14:textId="77777777" w:rsidR="00914272" w:rsidRDefault="00914272" w:rsidP="00914272">
      <w:pPr>
        <w:ind w:left="227"/>
        <w:rPr>
          <w:rFonts w:asciiTheme="minorHAnsi" w:eastAsia="Times New Roman" w:hAnsiTheme="minorHAnsi" w:cstheme="minorHAnsi"/>
          <w:sz w:val="22"/>
          <w:szCs w:val="22"/>
        </w:rPr>
      </w:pPr>
    </w:p>
    <w:p w14:paraId="6F5E87AB" w14:textId="2C3FF181" w:rsidR="00914272" w:rsidRPr="007673CC" w:rsidRDefault="00914272" w:rsidP="00914272">
      <w:pPr>
        <w:ind w:left="227"/>
        <w:rPr>
          <w:rFonts w:asciiTheme="minorHAnsi" w:eastAsia="Times New Roman" w:hAnsiTheme="minorHAnsi" w:cstheme="minorHAnsi"/>
          <w:b/>
          <w:bCs/>
          <w:sz w:val="22"/>
          <w:szCs w:val="22"/>
          <w:u w:val="single"/>
        </w:rPr>
      </w:pPr>
      <w:r w:rsidRPr="007673CC">
        <w:rPr>
          <w:rFonts w:asciiTheme="minorHAnsi" w:eastAsia="Times New Roman" w:hAnsiTheme="minorHAnsi" w:cstheme="minorHAnsi"/>
          <w:b/>
          <w:bCs/>
          <w:sz w:val="22"/>
          <w:szCs w:val="22"/>
          <w:u w:val="single"/>
        </w:rPr>
        <w:t>Recent updates to KCSIE 2025</w:t>
      </w:r>
    </w:p>
    <w:p w14:paraId="1BFFDE99" w14:textId="77777777" w:rsidR="004671E7" w:rsidRPr="007673CC" w:rsidRDefault="004671E7" w:rsidP="00914272">
      <w:pPr>
        <w:ind w:left="227"/>
        <w:rPr>
          <w:rFonts w:asciiTheme="minorHAnsi" w:eastAsia="Times New Roman" w:hAnsiTheme="minorHAnsi" w:cstheme="minorHAnsi"/>
          <w:b/>
          <w:bCs/>
          <w:sz w:val="22"/>
          <w:szCs w:val="22"/>
          <w:u w:val="single"/>
        </w:rPr>
      </w:pPr>
    </w:p>
    <w:p w14:paraId="13FAA628" w14:textId="0750A42A" w:rsidR="00914272" w:rsidRPr="007673CC" w:rsidRDefault="004671E7" w:rsidP="00914272">
      <w:pPr>
        <w:ind w:left="227"/>
        <w:rPr>
          <w:rFonts w:asciiTheme="minorHAnsi" w:eastAsia="Times New Roman" w:hAnsiTheme="minorHAnsi" w:cstheme="minorHAnsi"/>
          <w:b/>
          <w:bCs/>
          <w:i/>
          <w:iCs/>
          <w:sz w:val="22"/>
          <w:szCs w:val="22"/>
        </w:rPr>
      </w:pPr>
      <w:r w:rsidRPr="007673CC">
        <w:rPr>
          <w:rFonts w:asciiTheme="minorHAnsi" w:eastAsia="Times New Roman" w:hAnsiTheme="minorHAnsi" w:cstheme="minorHAnsi"/>
          <w:b/>
          <w:bCs/>
          <w:i/>
          <w:iCs/>
          <w:sz w:val="22"/>
          <w:szCs w:val="22"/>
        </w:rPr>
        <w:t xml:space="preserve">At Cams </w:t>
      </w:r>
      <w:proofErr w:type="gramStart"/>
      <w:r w:rsidRPr="007673CC">
        <w:rPr>
          <w:rFonts w:asciiTheme="minorHAnsi" w:eastAsia="Times New Roman" w:hAnsiTheme="minorHAnsi" w:cstheme="minorHAnsi"/>
          <w:b/>
          <w:bCs/>
          <w:i/>
          <w:iCs/>
          <w:sz w:val="22"/>
          <w:szCs w:val="22"/>
        </w:rPr>
        <w:t>Lane ,</w:t>
      </w:r>
      <w:proofErr w:type="gramEnd"/>
      <w:r w:rsidRPr="007673CC">
        <w:rPr>
          <w:rFonts w:asciiTheme="minorHAnsi" w:eastAsia="Times New Roman" w:hAnsiTheme="minorHAnsi" w:cstheme="minorHAnsi"/>
          <w:b/>
          <w:bCs/>
          <w:i/>
          <w:iCs/>
          <w:sz w:val="22"/>
          <w:szCs w:val="22"/>
        </w:rPr>
        <w:t xml:space="preserve"> PSHE plays a vital role in fulfilling the safeguarding duties outlined in Keeping Children Safe in Education (2025). Through carefully planned and age-appropriate lessons, we equip pupils with </w:t>
      </w:r>
      <w:proofErr w:type="gramStart"/>
      <w:r w:rsidR="0067667D" w:rsidRPr="007673CC">
        <w:rPr>
          <w:rFonts w:asciiTheme="minorHAnsi" w:eastAsia="Times New Roman" w:hAnsiTheme="minorHAnsi" w:cstheme="minorHAnsi"/>
          <w:b/>
          <w:bCs/>
          <w:i/>
          <w:iCs/>
          <w:sz w:val="22"/>
          <w:szCs w:val="22"/>
        </w:rPr>
        <w:t>up to date</w:t>
      </w:r>
      <w:proofErr w:type="gramEnd"/>
      <w:r w:rsidR="0067667D" w:rsidRPr="007673CC">
        <w:rPr>
          <w:rFonts w:asciiTheme="minorHAnsi" w:eastAsia="Times New Roman" w:hAnsiTheme="minorHAnsi" w:cstheme="minorHAnsi"/>
          <w:b/>
          <w:bCs/>
          <w:i/>
          <w:iCs/>
          <w:sz w:val="22"/>
          <w:szCs w:val="22"/>
        </w:rPr>
        <w:t xml:space="preserve"> </w:t>
      </w:r>
      <w:r w:rsidRPr="007673CC">
        <w:rPr>
          <w:rFonts w:asciiTheme="minorHAnsi" w:eastAsia="Times New Roman" w:hAnsiTheme="minorHAnsi" w:cstheme="minorHAnsi"/>
          <w:b/>
          <w:bCs/>
          <w:i/>
          <w:iCs/>
          <w:sz w:val="22"/>
          <w:szCs w:val="22"/>
        </w:rPr>
        <w:t xml:space="preserve">knowledge and skills to understand risk, stay safe, develop healthy relationships, and seek help when needed. This includes explicit teaching about online safety, recognising abuse, mental health, and understanding consent and boundaries. </w:t>
      </w:r>
    </w:p>
    <w:p w14:paraId="24538E0B" w14:textId="77777777" w:rsidR="004671E7" w:rsidRPr="007673CC" w:rsidRDefault="004671E7" w:rsidP="00914272">
      <w:pPr>
        <w:ind w:left="227"/>
        <w:rPr>
          <w:rFonts w:asciiTheme="minorHAnsi" w:eastAsia="Times New Roman" w:hAnsiTheme="minorHAnsi" w:cstheme="minorHAnsi"/>
          <w:b/>
          <w:bCs/>
          <w:sz w:val="22"/>
          <w:szCs w:val="22"/>
        </w:rPr>
      </w:pPr>
    </w:p>
    <w:tbl>
      <w:tblPr>
        <w:tblStyle w:val="TableGrid"/>
        <w:tblW w:w="0" w:type="auto"/>
        <w:tblInd w:w="227" w:type="dxa"/>
        <w:tblLook w:val="04A0" w:firstRow="1" w:lastRow="0" w:firstColumn="1" w:lastColumn="0" w:noHBand="0" w:noVBand="1"/>
      </w:tblPr>
      <w:tblGrid>
        <w:gridCol w:w="4400"/>
        <w:gridCol w:w="4389"/>
      </w:tblGrid>
      <w:tr w:rsidR="007673CC" w:rsidRPr="007673CC" w14:paraId="58B70B2C" w14:textId="77777777" w:rsidTr="004671E7">
        <w:tc>
          <w:tcPr>
            <w:tcW w:w="4400" w:type="dxa"/>
          </w:tcPr>
          <w:p w14:paraId="63C0BCFA" w14:textId="4EFF46F2" w:rsidR="00914272" w:rsidRPr="007673CC" w:rsidRDefault="00914272" w:rsidP="00914272">
            <w:pPr>
              <w:rPr>
                <w:rFonts w:asciiTheme="minorHAnsi" w:eastAsia="Times New Roman" w:hAnsiTheme="minorHAnsi" w:cstheme="minorHAnsi"/>
                <w:b/>
                <w:bCs/>
                <w:sz w:val="22"/>
                <w:szCs w:val="22"/>
                <w:u w:val="single"/>
              </w:rPr>
            </w:pPr>
            <w:r w:rsidRPr="007673CC">
              <w:rPr>
                <w:rFonts w:asciiTheme="minorHAnsi" w:eastAsia="Times New Roman" w:hAnsiTheme="minorHAnsi" w:cstheme="minorHAnsi"/>
                <w:b/>
                <w:bCs/>
                <w:sz w:val="22"/>
                <w:szCs w:val="22"/>
                <w:u w:val="single"/>
              </w:rPr>
              <w:t xml:space="preserve">Update </w:t>
            </w:r>
          </w:p>
        </w:tc>
        <w:tc>
          <w:tcPr>
            <w:tcW w:w="4389" w:type="dxa"/>
          </w:tcPr>
          <w:p w14:paraId="741EB29C" w14:textId="0F8D3E6A" w:rsidR="00914272" w:rsidRPr="007673CC" w:rsidRDefault="004671E7" w:rsidP="00914272">
            <w:pPr>
              <w:rPr>
                <w:rFonts w:asciiTheme="minorHAnsi" w:eastAsia="Times New Roman" w:hAnsiTheme="minorHAnsi" w:cstheme="minorHAnsi"/>
                <w:b/>
                <w:bCs/>
                <w:sz w:val="22"/>
                <w:szCs w:val="22"/>
                <w:u w:val="single"/>
              </w:rPr>
            </w:pPr>
            <w:proofErr w:type="gramStart"/>
            <w:r w:rsidRPr="007673CC">
              <w:rPr>
                <w:rFonts w:asciiTheme="minorHAnsi" w:eastAsia="Times New Roman" w:hAnsiTheme="minorHAnsi" w:cstheme="minorHAnsi"/>
                <w:b/>
                <w:bCs/>
                <w:sz w:val="22"/>
                <w:szCs w:val="22"/>
                <w:u w:val="single"/>
              </w:rPr>
              <w:t xml:space="preserve">Curriculum </w:t>
            </w:r>
            <w:r w:rsidR="00914272" w:rsidRPr="007673CC">
              <w:rPr>
                <w:rFonts w:asciiTheme="minorHAnsi" w:eastAsia="Times New Roman" w:hAnsiTheme="minorHAnsi" w:cstheme="minorHAnsi"/>
                <w:b/>
                <w:bCs/>
                <w:sz w:val="22"/>
                <w:szCs w:val="22"/>
                <w:u w:val="single"/>
              </w:rPr>
              <w:t xml:space="preserve"> Coverage</w:t>
            </w:r>
            <w:proofErr w:type="gramEnd"/>
            <w:r w:rsidR="00914272" w:rsidRPr="007673CC">
              <w:rPr>
                <w:rFonts w:asciiTheme="minorHAnsi" w:eastAsia="Times New Roman" w:hAnsiTheme="minorHAnsi" w:cstheme="minorHAnsi"/>
                <w:b/>
                <w:bCs/>
                <w:sz w:val="22"/>
                <w:szCs w:val="22"/>
                <w:u w:val="single"/>
              </w:rPr>
              <w:t xml:space="preserve"> </w:t>
            </w:r>
          </w:p>
        </w:tc>
      </w:tr>
      <w:tr w:rsidR="007673CC" w:rsidRPr="007673CC" w14:paraId="04571CAF" w14:textId="77777777" w:rsidTr="004671E7">
        <w:tc>
          <w:tcPr>
            <w:tcW w:w="4400" w:type="dxa"/>
          </w:tcPr>
          <w:p w14:paraId="0134849C" w14:textId="5845DE52" w:rsidR="00914272" w:rsidRPr="007673CC" w:rsidRDefault="00914272"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Online safety – expanded “content” risks (misinformation, disinformation, conspiracy theories)</w:t>
            </w:r>
          </w:p>
        </w:tc>
        <w:tc>
          <w:tcPr>
            <w:tcW w:w="4389" w:type="dxa"/>
          </w:tcPr>
          <w:p w14:paraId="0A76F072" w14:textId="1D063588" w:rsidR="000833C3" w:rsidRPr="007673CC" w:rsidRDefault="00914272"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 xml:space="preserve">Taught within the </w:t>
            </w:r>
            <w:r w:rsidR="00024708" w:rsidRPr="007673CC">
              <w:rPr>
                <w:rFonts w:asciiTheme="minorHAnsi" w:eastAsia="Times New Roman" w:hAnsiTheme="minorHAnsi" w:cstheme="minorHAnsi"/>
                <w:sz w:val="22"/>
                <w:szCs w:val="22"/>
              </w:rPr>
              <w:t xml:space="preserve">Year 5 computing curriculum in lesson 2 – inaccurate information, and the Year 6 online safety unit. </w:t>
            </w:r>
          </w:p>
          <w:p w14:paraId="10D0C5E9" w14:textId="77777777" w:rsidR="00024708" w:rsidRPr="007673CC" w:rsidRDefault="00024708" w:rsidP="00914272">
            <w:pPr>
              <w:rPr>
                <w:rFonts w:asciiTheme="minorHAnsi" w:eastAsia="Times New Roman" w:hAnsiTheme="minorHAnsi" w:cstheme="minorHAnsi"/>
                <w:sz w:val="22"/>
                <w:szCs w:val="22"/>
              </w:rPr>
            </w:pPr>
          </w:p>
          <w:p w14:paraId="56CFFE2E" w14:textId="54B84837" w:rsidR="00024708" w:rsidRPr="007673CC" w:rsidRDefault="004671E7"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Fake email unit – LKS2</w:t>
            </w:r>
          </w:p>
        </w:tc>
      </w:tr>
      <w:tr w:rsidR="007673CC" w:rsidRPr="007673CC" w14:paraId="51B7A4EA" w14:textId="77777777" w:rsidTr="004671E7">
        <w:tc>
          <w:tcPr>
            <w:tcW w:w="4400" w:type="dxa"/>
          </w:tcPr>
          <w:p w14:paraId="1CF408B8" w14:textId="07B5EED2" w:rsidR="00914272" w:rsidRPr="007673CC" w:rsidRDefault="00024708"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Age-appropriate discussion around social media, gaming, and appropriate use of technology.</w:t>
            </w:r>
          </w:p>
        </w:tc>
        <w:tc>
          <w:tcPr>
            <w:tcW w:w="4389" w:type="dxa"/>
          </w:tcPr>
          <w:p w14:paraId="3D7677E1" w14:textId="77777777" w:rsidR="00914272" w:rsidRPr="007673CC" w:rsidRDefault="00024708"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 xml:space="preserve">Covered in Key stage 2 computing curriculum. </w:t>
            </w:r>
          </w:p>
          <w:p w14:paraId="038CF6D4" w14:textId="77777777" w:rsidR="000833C3" w:rsidRPr="007673CC" w:rsidRDefault="005D2A62"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Social media use covered mainly in upper KS2.</w:t>
            </w:r>
          </w:p>
          <w:p w14:paraId="21BAB22C" w14:textId="77777777" w:rsidR="000833C3" w:rsidRPr="007673CC" w:rsidRDefault="000833C3"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 xml:space="preserve">Digital consumers topic – Year 6  </w:t>
            </w:r>
          </w:p>
          <w:p w14:paraId="58FF3596" w14:textId="4626F277" w:rsidR="000833C3" w:rsidRPr="007673CC" w:rsidRDefault="000833C3"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Age restrictions of online gaming/ apps – LKS2</w:t>
            </w:r>
          </w:p>
        </w:tc>
      </w:tr>
      <w:tr w:rsidR="007673CC" w:rsidRPr="007673CC" w14:paraId="1A7DB870" w14:textId="77777777" w:rsidTr="004671E7">
        <w:tc>
          <w:tcPr>
            <w:tcW w:w="4400" w:type="dxa"/>
          </w:tcPr>
          <w:p w14:paraId="43EA794A" w14:textId="464531C9" w:rsidR="00914272" w:rsidRPr="007673CC" w:rsidRDefault="00024708"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 xml:space="preserve">Child on child abuse </w:t>
            </w:r>
            <w:r w:rsidR="000833C3" w:rsidRPr="007673CC">
              <w:rPr>
                <w:rFonts w:asciiTheme="minorHAnsi" w:eastAsia="Times New Roman" w:hAnsiTheme="minorHAnsi" w:cstheme="minorHAnsi"/>
                <w:sz w:val="22"/>
                <w:szCs w:val="22"/>
              </w:rPr>
              <w:t xml:space="preserve">and </w:t>
            </w:r>
          </w:p>
          <w:p w14:paraId="0D3E94A8" w14:textId="700A06CF" w:rsidR="000833C3" w:rsidRPr="007673CC" w:rsidRDefault="000833C3"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Emphasis on Safeguarding Integration</w:t>
            </w:r>
          </w:p>
        </w:tc>
        <w:tc>
          <w:tcPr>
            <w:tcW w:w="4389" w:type="dxa"/>
          </w:tcPr>
          <w:p w14:paraId="61D15733" w14:textId="62F0C50A" w:rsidR="00914272" w:rsidRPr="007673CC" w:rsidRDefault="00024708"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 xml:space="preserve">Teaching children about respectful relationships, consent, boundaries, and how to report concerns is taught across school but specifically: </w:t>
            </w:r>
          </w:p>
          <w:p w14:paraId="01C2544E" w14:textId="610BF74D" w:rsidR="00024708" w:rsidRPr="007673CC" w:rsidRDefault="000833C3"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 xml:space="preserve">Ks1 </w:t>
            </w:r>
            <w:proofErr w:type="gramStart"/>
            <w:r w:rsidRPr="007673CC">
              <w:rPr>
                <w:rFonts w:asciiTheme="minorHAnsi" w:eastAsia="Times New Roman" w:hAnsiTheme="minorHAnsi" w:cstheme="minorHAnsi"/>
                <w:sz w:val="22"/>
                <w:szCs w:val="22"/>
              </w:rPr>
              <w:t xml:space="preserve">- </w:t>
            </w:r>
            <w:r w:rsidR="00024708" w:rsidRPr="007673CC">
              <w:rPr>
                <w:rFonts w:asciiTheme="minorHAnsi" w:eastAsia="Times New Roman" w:hAnsiTheme="minorHAnsi" w:cstheme="minorHAnsi"/>
                <w:sz w:val="22"/>
                <w:szCs w:val="22"/>
              </w:rPr>
              <w:t xml:space="preserve"> appropriate</w:t>
            </w:r>
            <w:proofErr w:type="gramEnd"/>
            <w:r w:rsidR="00024708" w:rsidRPr="007673CC">
              <w:rPr>
                <w:rFonts w:asciiTheme="minorHAnsi" w:eastAsia="Times New Roman" w:hAnsiTheme="minorHAnsi" w:cstheme="minorHAnsi"/>
                <w:sz w:val="22"/>
                <w:szCs w:val="22"/>
              </w:rPr>
              <w:t xml:space="preserve"> contact lessons taught within safety and the changing body</w:t>
            </w:r>
            <w:r w:rsidRPr="007673CC">
              <w:rPr>
                <w:rFonts w:asciiTheme="minorHAnsi" w:eastAsia="Times New Roman" w:hAnsiTheme="minorHAnsi" w:cstheme="minorHAnsi"/>
                <w:sz w:val="22"/>
                <w:szCs w:val="22"/>
              </w:rPr>
              <w:t xml:space="preserve"> unit including personal boundaries in year 2.  </w:t>
            </w:r>
          </w:p>
          <w:p w14:paraId="09BC1C79" w14:textId="77777777" w:rsidR="00024708" w:rsidRPr="007673CC" w:rsidRDefault="00024708" w:rsidP="00914272">
            <w:pPr>
              <w:rPr>
                <w:rFonts w:asciiTheme="minorHAnsi" w:eastAsia="Times New Roman" w:hAnsiTheme="minorHAnsi" w:cstheme="minorHAnsi"/>
                <w:sz w:val="22"/>
                <w:szCs w:val="22"/>
              </w:rPr>
            </w:pPr>
          </w:p>
          <w:p w14:paraId="17C896E7" w14:textId="3503952C" w:rsidR="000833C3" w:rsidRPr="007673CC" w:rsidRDefault="000833C3"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 xml:space="preserve">Lower KS2 – differences between privacy and secrecy </w:t>
            </w:r>
          </w:p>
          <w:p w14:paraId="16B57835" w14:textId="77777777" w:rsidR="000833C3" w:rsidRPr="007673CC" w:rsidRDefault="000833C3" w:rsidP="00914272">
            <w:pPr>
              <w:rPr>
                <w:rFonts w:asciiTheme="minorHAnsi" w:eastAsia="Times New Roman" w:hAnsiTheme="minorHAnsi" w:cstheme="minorHAnsi"/>
                <w:sz w:val="22"/>
                <w:szCs w:val="22"/>
              </w:rPr>
            </w:pPr>
          </w:p>
          <w:p w14:paraId="34D996DF" w14:textId="6BB5A535" w:rsidR="00024708" w:rsidRPr="007673CC" w:rsidRDefault="000833C3" w:rsidP="000833C3">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U</w:t>
            </w:r>
            <w:r w:rsidR="004671E7" w:rsidRPr="007673CC">
              <w:rPr>
                <w:rFonts w:asciiTheme="minorHAnsi" w:eastAsia="Times New Roman" w:hAnsiTheme="minorHAnsi" w:cstheme="minorHAnsi"/>
                <w:sz w:val="22"/>
                <w:szCs w:val="22"/>
              </w:rPr>
              <w:t xml:space="preserve">pper </w:t>
            </w:r>
            <w:r w:rsidRPr="007673CC">
              <w:rPr>
                <w:rFonts w:asciiTheme="minorHAnsi" w:eastAsia="Times New Roman" w:hAnsiTheme="minorHAnsi" w:cstheme="minorHAnsi"/>
                <w:sz w:val="22"/>
                <w:szCs w:val="22"/>
              </w:rPr>
              <w:t xml:space="preserve">KS2 –Identify possible dangers online, suggesting ways to stay safe, including who to contact if feeling unsafe. </w:t>
            </w:r>
          </w:p>
        </w:tc>
      </w:tr>
      <w:tr w:rsidR="007673CC" w:rsidRPr="007673CC" w14:paraId="491FFBB4" w14:textId="77777777" w:rsidTr="004671E7">
        <w:tc>
          <w:tcPr>
            <w:tcW w:w="4400" w:type="dxa"/>
          </w:tcPr>
          <w:p w14:paraId="7C1363D7" w14:textId="1D3DB475" w:rsidR="004671E7" w:rsidRPr="007673CC" w:rsidRDefault="004671E7"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Teaching About Sexual Abuse</w:t>
            </w:r>
          </w:p>
        </w:tc>
        <w:tc>
          <w:tcPr>
            <w:tcW w:w="4389" w:type="dxa"/>
          </w:tcPr>
          <w:p w14:paraId="0EEA2F29" w14:textId="481A17E9" w:rsidR="004671E7" w:rsidRPr="007673CC" w:rsidRDefault="004671E7"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 xml:space="preserve">Use of age-appropriate resources such as the NSPCC's PANTS rule is used in school starting In KS1. </w:t>
            </w:r>
          </w:p>
        </w:tc>
      </w:tr>
      <w:tr w:rsidR="0067667D" w:rsidRPr="007673CC" w14:paraId="095AF875" w14:textId="77777777" w:rsidTr="004671E7">
        <w:tc>
          <w:tcPr>
            <w:tcW w:w="4400" w:type="dxa"/>
          </w:tcPr>
          <w:p w14:paraId="53BC44E8" w14:textId="5BF452D6" w:rsidR="0067667D" w:rsidRPr="007673CC" w:rsidRDefault="0067667D"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Stereotyping as part of Relationships, Sex and Health Education</w:t>
            </w:r>
          </w:p>
        </w:tc>
        <w:tc>
          <w:tcPr>
            <w:tcW w:w="4389" w:type="dxa"/>
          </w:tcPr>
          <w:p w14:paraId="78AC6992" w14:textId="0785EAE8" w:rsidR="0067667D" w:rsidRPr="007673CC" w:rsidRDefault="0067667D" w:rsidP="00914272">
            <w:pPr>
              <w:rPr>
                <w:rFonts w:asciiTheme="minorHAnsi" w:eastAsia="Times New Roman" w:hAnsiTheme="minorHAnsi" w:cstheme="minorHAnsi"/>
                <w:sz w:val="22"/>
                <w:szCs w:val="22"/>
              </w:rPr>
            </w:pPr>
            <w:r w:rsidRPr="007673CC">
              <w:rPr>
                <w:rFonts w:asciiTheme="minorHAnsi" w:eastAsia="Times New Roman" w:hAnsiTheme="minorHAnsi" w:cstheme="minorHAnsi"/>
                <w:sz w:val="22"/>
                <w:szCs w:val="22"/>
              </w:rPr>
              <w:t>Stereotyping its taught across ks1 and ks2. This ties into broader themes of promoting healthy relationships, respect, safe boundaries, equality.</w:t>
            </w:r>
          </w:p>
        </w:tc>
      </w:tr>
    </w:tbl>
    <w:p w14:paraId="5022016E" w14:textId="77777777" w:rsidR="00914272" w:rsidRPr="007673CC" w:rsidRDefault="00914272" w:rsidP="00914272">
      <w:pPr>
        <w:ind w:left="227"/>
        <w:rPr>
          <w:rFonts w:asciiTheme="minorHAnsi" w:eastAsia="Times New Roman" w:hAnsiTheme="minorHAnsi" w:cstheme="minorHAnsi"/>
          <w:sz w:val="22"/>
          <w:szCs w:val="22"/>
        </w:rPr>
      </w:pPr>
    </w:p>
    <w:p w14:paraId="77FF6287" w14:textId="77777777" w:rsidR="00A56FB1" w:rsidRPr="007673CC" w:rsidRDefault="00A56FB1" w:rsidP="00A56FB1">
      <w:pPr>
        <w:rPr>
          <w:rFonts w:asciiTheme="minorHAnsi" w:eastAsia="Times New Roman" w:hAnsiTheme="minorHAnsi" w:cstheme="minorHAnsi"/>
          <w:b/>
          <w:bCs/>
          <w:sz w:val="22"/>
          <w:szCs w:val="22"/>
        </w:rPr>
      </w:pPr>
    </w:p>
    <w:p w14:paraId="6CF024F4" w14:textId="77777777" w:rsidR="00496160" w:rsidRPr="007673CC" w:rsidRDefault="00496160" w:rsidP="00A56FB1">
      <w:pPr>
        <w:rPr>
          <w:rFonts w:asciiTheme="minorHAnsi" w:eastAsia="Times New Roman" w:hAnsiTheme="minorHAnsi" w:cstheme="minorHAnsi"/>
          <w:b/>
          <w:bCs/>
          <w:sz w:val="22"/>
          <w:szCs w:val="22"/>
        </w:rPr>
      </w:pPr>
    </w:p>
    <w:p w14:paraId="5F9A2187" w14:textId="77777777" w:rsidR="00D92539" w:rsidRPr="007673CC" w:rsidRDefault="00D92539">
      <w:pPr>
        <w:rPr>
          <w:rFonts w:asciiTheme="minorHAnsi" w:eastAsia="Times New Roman" w:hAnsiTheme="minorHAnsi" w:cstheme="minorHAnsi"/>
          <w:sz w:val="22"/>
          <w:szCs w:val="22"/>
        </w:rPr>
      </w:pPr>
    </w:p>
    <w:p w14:paraId="06455A92" w14:textId="0CD196FD" w:rsidR="00616407" w:rsidRPr="007673CC" w:rsidRDefault="00770AD4">
      <w:pPr>
        <w:rPr>
          <w:rFonts w:asciiTheme="minorHAnsi" w:eastAsia="Times New Roman" w:hAnsiTheme="minorHAnsi" w:cstheme="minorHAnsi"/>
          <w:b/>
        </w:rPr>
      </w:pPr>
      <w:r w:rsidRPr="007673CC">
        <w:rPr>
          <w:rFonts w:asciiTheme="minorHAnsi" w:eastAsia="Times New Roman" w:hAnsiTheme="minorHAnsi" w:cstheme="minorHAnsi"/>
          <w:b/>
        </w:rPr>
        <w:t>Curriculum Structure</w:t>
      </w:r>
    </w:p>
    <w:p w14:paraId="780B30DC" w14:textId="77777777" w:rsidR="00CE053E" w:rsidRDefault="00CE053E">
      <w:pPr>
        <w:rPr>
          <w:rFonts w:asciiTheme="minorHAnsi" w:eastAsia="Times New Roman" w:hAnsiTheme="minorHAnsi" w:cstheme="minorHAnsi"/>
          <w:b/>
        </w:rPr>
      </w:pPr>
    </w:p>
    <w:p w14:paraId="2BFAE384" w14:textId="77777777" w:rsidR="00CE053E" w:rsidRPr="00A56FB1" w:rsidRDefault="00CE053E" w:rsidP="00561B91">
      <w:pPr>
        <w:numPr>
          <w:ilvl w:val="0"/>
          <w:numId w:val="56"/>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Our PSHE/RSE curriculum is based on the 2014 National Curriculum, and we will ensure that our teaching resources are relevant, current, and suit our pupils' needs.</w:t>
      </w:r>
    </w:p>
    <w:p w14:paraId="52F71C8A" w14:textId="77777777" w:rsidR="00CE053E" w:rsidRPr="00A56FB1" w:rsidRDefault="00CE053E" w:rsidP="00561B91">
      <w:pPr>
        <w:numPr>
          <w:ilvl w:val="0"/>
          <w:numId w:val="56"/>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The PSHE/RSE curriculum will be based on the Kapow scheme of work, ensuring a comprehensive coverage of topics appropriate for each key stage.</w:t>
      </w:r>
    </w:p>
    <w:p w14:paraId="6D0EAEF3" w14:textId="77777777" w:rsidR="00CE053E" w:rsidRPr="00A56FB1" w:rsidRDefault="00CE053E" w:rsidP="00561B91">
      <w:pPr>
        <w:numPr>
          <w:ilvl w:val="0"/>
          <w:numId w:val="56"/>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Lessons will be taught weekly, and all topics that are relevant to a particular age group will be covered in line with curriculum guidance.</w:t>
      </w:r>
    </w:p>
    <w:p w14:paraId="675A91CB" w14:textId="4640FFAA" w:rsidR="00CE053E" w:rsidRPr="00A56FB1" w:rsidRDefault="00CE053E" w:rsidP="00561B91">
      <w:pPr>
        <w:numPr>
          <w:ilvl w:val="0"/>
          <w:numId w:val="56"/>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 xml:space="preserve">The lessons covered will include but are not limited </w:t>
      </w:r>
      <w:r w:rsidR="002B209F" w:rsidRPr="00A56FB1">
        <w:rPr>
          <w:rFonts w:asciiTheme="minorHAnsi" w:eastAsia="Times New Roman" w:hAnsiTheme="minorHAnsi" w:cstheme="minorHAnsi"/>
          <w:color w:val="000000" w:themeColor="text1"/>
          <w:sz w:val="22"/>
          <w:szCs w:val="22"/>
        </w:rPr>
        <w:t>to</w:t>
      </w:r>
      <w:r w:rsidRPr="00A56FB1">
        <w:rPr>
          <w:rFonts w:asciiTheme="minorHAnsi" w:eastAsia="Times New Roman" w:hAnsiTheme="minorHAnsi" w:cstheme="minorHAnsi"/>
          <w:color w:val="000000" w:themeColor="text1"/>
          <w:sz w:val="22"/>
          <w:szCs w:val="22"/>
        </w:rPr>
        <w:t xml:space="preserve"> self-awareness, emotions and mental health, healthy lifestyles, relationships and friendships, online safety, diversity and inclusion, financial literacy, personal safety, </w:t>
      </w:r>
      <w:r w:rsidR="002B209F" w:rsidRPr="00A56FB1">
        <w:rPr>
          <w:rFonts w:asciiTheme="minorHAnsi" w:eastAsia="Times New Roman" w:hAnsiTheme="minorHAnsi" w:cstheme="minorHAnsi"/>
          <w:color w:val="000000" w:themeColor="text1"/>
          <w:sz w:val="22"/>
          <w:szCs w:val="22"/>
        </w:rPr>
        <w:t>puberty,</w:t>
      </w:r>
      <w:r w:rsidRPr="00A56FB1">
        <w:rPr>
          <w:rFonts w:asciiTheme="minorHAnsi" w:eastAsia="Times New Roman" w:hAnsiTheme="minorHAnsi" w:cstheme="minorHAnsi"/>
          <w:color w:val="000000" w:themeColor="text1"/>
          <w:sz w:val="22"/>
          <w:szCs w:val="22"/>
        </w:rPr>
        <w:t xml:space="preserve"> and physical changes (age-appropriate), and respectful relationships.</w:t>
      </w:r>
    </w:p>
    <w:p w14:paraId="1897F9C8" w14:textId="77777777" w:rsidR="00CE053E" w:rsidRPr="00A56FB1" w:rsidRDefault="00CE053E" w:rsidP="00561B91">
      <w:pPr>
        <w:numPr>
          <w:ilvl w:val="0"/>
          <w:numId w:val="56"/>
        </w:numPr>
        <w:ind w:left="641"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Lessons where necessary will be adapted to meet the specific needs and cultural backgrounds of the pupils, while ensuring that the core objectives are met.</w:t>
      </w:r>
    </w:p>
    <w:p w14:paraId="195629C0" w14:textId="537A5337" w:rsidR="00CE053E" w:rsidRPr="00817701" w:rsidRDefault="00CE053E" w:rsidP="00561B91">
      <w:pPr>
        <w:numPr>
          <w:ilvl w:val="0"/>
          <w:numId w:val="56"/>
        </w:numPr>
        <w:ind w:left="641"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The PSHE/RSE curriculum will include explicit lessons on online safety, covering issues such as cyberbullying, exposure to harmful content, and safe use of technology. Pupils will be taught how to report concerns online and stay safe on digital platforms.</w:t>
      </w:r>
    </w:p>
    <w:p w14:paraId="198C7827" w14:textId="77777777" w:rsidR="00CE053E" w:rsidRPr="00817701" w:rsidRDefault="00CE053E" w:rsidP="00561B91">
      <w:pPr>
        <w:numPr>
          <w:ilvl w:val="0"/>
          <w:numId w:val="56"/>
        </w:numPr>
        <w:ind w:left="641"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The curriculum will be regularly reviewed and updated to reflect current best practices and address emerging issues.</w:t>
      </w:r>
    </w:p>
    <w:p w14:paraId="3CEA3BFF" w14:textId="02DC5830" w:rsidR="00CE053E" w:rsidRPr="00817701" w:rsidRDefault="00CE053E" w:rsidP="00561B91">
      <w:pPr>
        <w:numPr>
          <w:ilvl w:val="0"/>
          <w:numId w:val="56"/>
        </w:numPr>
        <w:ind w:left="641"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 xml:space="preserve">Significant local and national events may also impact PSHE/RSE teaching, particularly concerning mental health and well-being. These will be addressed sensitively to provide pupils with the support they need to navigate </w:t>
      </w:r>
      <w:r w:rsidR="002B209F" w:rsidRPr="00817701">
        <w:rPr>
          <w:rFonts w:asciiTheme="minorHAnsi" w:eastAsia="Times New Roman" w:hAnsiTheme="minorHAnsi" w:cstheme="minorHAnsi"/>
          <w:sz w:val="22"/>
          <w:szCs w:val="22"/>
        </w:rPr>
        <w:t>challenging times</w:t>
      </w:r>
      <w:r w:rsidRPr="00817701">
        <w:rPr>
          <w:rFonts w:asciiTheme="minorHAnsi" w:eastAsia="Times New Roman" w:hAnsiTheme="minorHAnsi" w:cstheme="minorHAnsi"/>
          <w:sz w:val="22"/>
          <w:szCs w:val="22"/>
        </w:rPr>
        <w:t>.</w:t>
      </w:r>
    </w:p>
    <w:p w14:paraId="010C7896" w14:textId="5C8E9912" w:rsidR="00CE053E" w:rsidRPr="00817701" w:rsidRDefault="00CE053E" w:rsidP="00561B91">
      <w:pPr>
        <w:numPr>
          <w:ilvl w:val="0"/>
          <w:numId w:val="56"/>
        </w:numPr>
        <w:ind w:left="641"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Our curriculum will address peer-on-peer abuse, equipping pupils with the knowledge to recogni</w:t>
      </w:r>
      <w:r w:rsidR="00E87E96" w:rsidRPr="00817701">
        <w:rPr>
          <w:rFonts w:asciiTheme="minorHAnsi" w:eastAsia="Times New Roman" w:hAnsiTheme="minorHAnsi" w:cstheme="minorHAnsi"/>
          <w:sz w:val="22"/>
          <w:szCs w:val="22"/>
        </w:rPr>
        <w:t>s</w:t>
      </w:r>
      <w:r w:rsidRPr="00817701">
        <w:rPr>
          <w:rFonts w:asciiTheme="minorHAnsi" w:eastAsia="Times New Roman" w:hAnsiTheme="minorHAnsi" w:cstheme="minorHAnsi"/>
          <w:sz w:val="22"/>
          <w:szCs w:val="22"/>
        </w:rPr>
        <w:t>e inappropriate behaviour and to report any incidents of bullying, sexual harassment, or physical abuse.</w:t>
      </w:r>
    </w:p>
    <w:p w14:paraId="16C69588" w14:textId="47342C1C" w:rsidR="00616407" w:rsidRPr="00CE053E" w:rsidRDefault="00770AD4" w:rsidP="00561B91">
      <w:pPr>
        <w:pStyle w:val="ListParagraph"/>
        <w:numPr>
          <w:ilvl w:val="0"/>
          <w:numId w:val="6"/>
        </w:numPr>
        <w:autoSpaceDE w:val="0"/>
        <w:autoSpaceDN w:val="0"/>
        <w:adjustRightInd w:val="0"/>
        <w:ind w:left="584"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 xml:space="preserve">If </w:t>
      </w:r>
      <w:r w:rsidR="002B209F" w:rsidRPr="00CE053E">
        <w:rPr>
          <w:rFonts w:asciiTheme="minorHAnsi" w:eastAsia="Times New Roman" w:hAnsiTheme="minorHAnsi" w:cstheme="minorHAnsi"/>
          <w:i/>
          <w:iCs/>
          <w:color w:val="000000" w:themeColor="text1"/>
          <w:sz w:val="22"/>
          <w:szCs w:val="22"/>
        </w:rPr>
        <w:t>sensitive</w:t>
      </w:r>
      <w:r w:rsidRPr="00CE053E">
        <w:rPr>
          <w:rFonts w:asciiTheme="minorHAnsi" w:eastAsia="Times New Roman" w:hAnsiTheme="minorHAnsi" w:cstheme="minorHAnsi"/>
          <w:i/>
          <w:iCs/>
          <w:color w:val="000000" w:themeColor="text1"/>
          <w:sz w:val="22"/>
          <w:szCs w:val="22"/>
        </w:rPr>
        <w:t xml:space="preserve"> issues are to be addressed </w:t>
      </w:r>
      <w:r w:rsidR="002B209F" w:rsidRPr="00CE053E">
        <w:rPr>
          <w:rFonts w:asciiTheme="minorHAnsi" w:eastAsia="Times New Roman" w:hAnsiTheme="minorHAnsi" w:cstheme="minorHAnsi"/>
          <w:i/>
          <w:iCs/>
          <w:color w:val="000000" w:themeColor="text1"/>
          <w:sz w:val="22"/>
          <w:szCs w:val="22"/>
        </w:rPr>
        <w:t>staff may</w:t>
      </w:r>
      <w:r w:rsidRPr="00CE053E">
        <w:rPr>
          <w:rFonts w:asciiTheme="minorHAnsi" w:eastAsia="Times New Roman" w:hAnsiTheme="minorHAnsi" w:cstheme="minorHAnsi"/>
          <w:i/>
          <w:iCs/>
          <w:color w:val="000000" w:themeColor="text1"/>
          <w:sz w:val="22"/>
          <w:szCs w:val="22"/>
        </w:rPr>
        <w:t xml:space="preserve"> wish to have a conversation with the child or their parents prior to the lesson. Wherever possible children should be included in lessons with their peers, but the following could be considered to support individual children:</w:t>
      </w:r>
    </w:p>
    <w:p w14:paraId="5B63301C" w14:textId="77777777" w:rsidR="00616407" w:rsidRPr="00CE053E" w:rsidRDefault="00770AD4" w:rsidP="00561B91">
      <w:pPr>
        <w:pStyle w:val="ListParagraph"/>
        <w:numPr>
          <w:ilvl w:val="1"/>
          <w:numId w:val="8"/>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adjusting activities to ensure they will not cause any additional distress</w:t>
      </w:r>
    </w:p>
    <w:p w14:paraId="07399ABC" w14:textId="77777777" w:rsidR="00616407" w:rsidRPr="00CE053E" w:rsidRDefault="00770AD4" w:rsidP="00561B91">
      <w:pPr>
        <w:pStyle w:val="ListParagraph"/>
        <w:numPr>
          <w:ilvl w:val="1"/>
          <w:numId w:val="8"/>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having additional support from an adult or a trusted peer</w:t>
      </w:r>
    </w:p>
    <w:p w14:paraId="47F1DBBD" w14:textId="77777777" w:rsidR="00616407" w:rsidRPr="00CE053E" w:rsidRDefault="00770AD4" w:rsidP="00561B91">
      <w:pPr>
        <w:pStyle w:val="ListParagraph"/>
        <w:numPr>
          <w:ilvl w:val="1"/>
          <w:numId w:val="8"/>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ensuring children know they do not need to talk about their own experiences.</w:t>
      </w:r>
    </w:p>
    <w:p w14:paraId="2487B967" w14:textId="77777777" w:rsidR="00616407" w:rsidRPr="00CE053E" w:rsidRDefault="00770AD4" w:rsidP="00561B91">
      <w:pPr>
        <w:pStyle w:val="ListParagraph"/>
        <w:numPr>
          <w:ilvl w:val="1"/>
          <w:numId w:val="8"/>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creating a safe space for the child to go to if they are upset</w:t>
      </w:r>
    </w:p>
    <w:p w14:paraId="05E072CC" w14:textId="77777777" w:rsidR="00616407" w:rsidRPr="00CE053E" w:rsidRDefault="00770AD4" w:rsidP="00561B91">
      <w:pPr>
        <w:pStyle w:val="ListParagraph"/>
        <w:numPr>
          <w:ilvl w:val="1"/>
          <w:numId w:val="8"/>
        </w:numPr>
        <w:autoSpaceDE w:val="0"/>
        <w:autoSpaceDN w:val="0"/>
        <w:adjustRightInd w:val="0"/>
        <w:ind w:left="1037" w:hanging="357"/>
        <w:rPr>
          <w:rFonts w:asciiTheme="minorHAnsi" w:eastAsia="Times New Roman" w:hAnsiTheme="minorHAnsi" w:cstheme="minorHAnsi"/>
          <w:i/>
          <w:iCs/>
          <w:color w:val="000000" w:themeColor="text1"/>
          <w:sz w:val="22"/>
          <w:szCs w:val="22"/>
        </w:rPr>
      </w:pPr>
      <w:r w:rsidRPr="00CE053E">
        <w:rPr>
          <w:rFonts w:asciiTheme="minorHAnsi" w:eastAsia="Times New Roman" w:hAnsiTheme="minorHAnsi" w:cstheme="minorHAnsi"/>
          <w:i/>
          <w:iCs/>
          <w:color w:val="000000" w:themeColor="text1"/>
          <w:sz w:val="22"/>
          <w:szCs w:val="22"/>
        </w:rPr>
        <w:t>moving the lesson to a different time of the year</w:t>
      </w:r>
    </w:p>
    <w:p w14:paraId="45771F6C" w14:textId="0AD9DDB5" w:rsidR="00616407" w:rsidRDefault="00770AD4" w:rsidP="00561B91">
      <w:pPr>
        <w:pStyle w:val="ListParagraph"/>
        <w:numPr>
          <w:ilvl w:val="0"/>
          <w:numId w:val="6"/>
        </w:numPr>
        <w:ind w:left="584" w:hanging="357"/>
        <w:rPr>
          <w:rFonts w:asciiTheme="minorHAnsi" w:eastAsia="Times New Roman" w:hAnsiTheme="minorHAnsi" w:cstheme="minorHAnsi"/>
          <w:b/>
          <w:sz w:val="22"/>
          <w:szCs w:val="22"/>
        </w:rPr>
      </w:pPr>
      <w:r>
        <w:rPr>
          <w:rFonts w:asciiTheme="minorHAnsi" w:eastAsia="Times New Roman" w:hAnsiTheme="minorHAnsi" w:cstheme="minorHAnsi"/>
          <w:b/>
          <w:sz w:val="22"/>
          <w:szCs w:val="22"/>
        </w:rPr>
        <w:t xml:space="preserve">The key topics and themes that we cover are listed at the end of this </w:t>
      </w:r>
      <w:proofErr w:type="gramStart"/>
      <w:r>
        <w:rPr>
          <w:rFonts w:asciiTheme="minorHAnsi" w:eastAsia="Times New Roman" w:hAnsiTheme="minorHAnsi" w:cstheme="minorHAnsi"/>
          <w:b/>
          <w:sz w:val="22"/>
          <w:szCs w:val="22"/>
        </w:rPr>
        <w:t>document, and</w:t>
      </w:r>
      <w:proofErr w:type="gramEnd"/>
      <w:r>
        <w:rPr>
          <w:rFonts w:asciiTheme="minorHAnsi" w:eastAsia="Times New Roman" w:hAnsiTheme="minorHAnsi" w:cstheme="minorHAnsi"/>
          <w:b/>
          <w:sz w:val="22"/>
          <w:szCs w:val="22"/>
        </w:rPr>
        <w:t xml:space="preserve"> also detail what parents have the right </w:t>
      </w:r>
      <w:r w:rsidR="002B209F">
        <w:rPr>
          <w:rFonts w:asciiTheme="minorHAnsi" w:eastAsia="Times New Roman" w:hAnsiTheme="minorHAnsi" w:cstheme="minorHAnsi"/>
          <w:b/>
          <w:sz w:val="22"/>
          <w:szCs w:val="22"/>
        </w:rPr>
        <w:t>from which to withdraw their child</w:t>
      </w:r>
      <w:r w:rsidR="00C94164">
        <w:rPr>
          <w:rFonts w:asciiTheme="minorHAnsi" w:eastAsia="Times New Roman" w:hAnsiTheme="minorHAnsi" w:cstheme="minorHAnsi"/>
          <w:b/>
          <w:sz w:val="22"/>
          <w:szCs w:val="22"/>
        </w:rPr>
        <w:t>.</w:t>
      </w:r>
    </w:p>
    <w:p w14:paraId="431CEC5F" w14:textId="77777777" w:rsidR="00A56FB1" w:rsidRDefault="00A56FB1" w:rsidP="00A56FB1">
      <w:pPr>
        <w:pStyle w:val="ListParagraph"/>
        <w:rPr>
          <w:rFonts w:asciiTheme="minorHAnsi" w:eastAsia="Times New Roman" w:hAnsiTheme="minorHAnsi" w:cstheme="minorHAnsi"/>
          <w:b/>
          <w:sz w:val="22"/>
          <w:szCs w:val="22"/>
        </w:rPr>
      </w:pPr>
    </w:p>
    <w:p w14:paraId="6287391F" w14:textId="77777777" w:rsidR="00616407" w:rsidRDefault="00616407">
      <w:pPr>
        <w:rPr>
          <w:rFonts w:asciiTheme="minorHAnsi" w:eastAsia="Times New Roman" w:hAnsiTheme="minorHAnsi" w:cstheme="minorHAnsi"/>
          <w:sz w:val="22"/>
          <w:szCs w:val="22"/>
        </w:rPr>
      </w:pPr>
    </w:p>
    <w:p w14:paraId="78A7536B" w14:textId="77777777" w:rsidR="009A3554" w:rsidRDefault="009A3554">
      <w:pPr>
        <w:rPr>
          <w:rFonts w:asciiTheme="minorHAnsi" w:eastAsia="Times New Roman" w:hAnsiTheme="minorHAnsi" w:cstheme="minorHAnsi"/>
          <w:sz w:val="22"/>
          <w:szCs w:val="22"/>
        </w:rPr>
      </w:pPr>
    </w:p>
    <w:p w14:paraId="7E82F553" w14:textId="133AD30D" w:rsidR="00CE053E" w:rsidRDefault="00770AD4">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Teaching and Learning Strategies</w:t>
      </w:r>
    </w:p>
    <w:p w14:paraId="080A890D" w14:textId="77777777" w:rsidR="00CE053E" w:rsidRDefault="00CE053E">
      <w:pPr>
        <w:rPr>
          <w:rFonts w:asciiTheme="minorHAnsi" w:eastAsia="Times New Roman" w:hAnsiTheme="minorHAnsi" w:cstheme="minorHAnsi"/>
          <w:b/>
          <w:sz w:val="22"/>
          <w:szCs w:val="22"/>
        </w:rPr>
      </w:pPr>
    </w:p>
    <w:p w14:paraId="202CE6AE" w14:textId="77777777" w:rsidR="00CE053E" w:rsidRPr="00A56FB1" w:rsidRDefault="00CE053E" w:rsidP="00561B91">
      <w:pPr>
        <w:numPr>
          <w:ilvl w:val="0"/>
          <w:numId w:val="57"/>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 xml:space="preserve">Teachers delivering PSHE/RSE will receive appropriate training and support to enhance their knowledge and confidence in delivering sensitive and age-appropriate content. For example, Kapow provides </w:t>
      </w:r>
      <w:proofErr w:type="gramStart"/>
      <w:r w:rsidRPr="00A56FB1">
        <w:rPr>
          <w:rFonts w:asciiTheme="minorHAnsi" w:eastAsia="Times New Roman" w:hAnsiTheme="minorHAnsi" w:cstheme="minorHAnsi"/>
          <w:color w:val="000000" w:themeColor="text1"/>
          <w:sz w:val="22"/>
          <w:szCs w:val="22"/>
        </w:rPr>
        <w:t>a number of</w:t>
      </w:r>
      <w:proofErr w:type="gramEnd"/>
      <w:r w:rsidRPr="00A56FB1">
        <w:rPr>
          <w:rFonts w:asciiTheme="minorHAnsi" w:eastAsia="Times New Roman" w:hAnsiTheme="minorHAnsi" w:cstheme="minorHAnsi"/>
          <w:color w:val="000000" w:themeColor="text1"/>
          <w:sz w:val="22"/>
          <w:szCs w:val="22"/>
        </w:rPr>
        <w:t xml:space="preserve"> webinars to support the delivery of the curriculum.</w:t>
      </w:r>
    </w:p>
    <w:p w14:paraId="759A6D1C" w14:textId="77777777" w:rsidR="00CE053E" w:rsidRPr="00A56FB1" w:rsidRDefault="00CE053E" w:rsidP="00561B91">
      <w:pPr>
        <w:numPr>
          <w:ilvl w:val="0"/>
          <w:numId w:val="57"/>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Teaching methods will be varied and include whole-class discussions, debates, group work, role-playing, case studies, and interactive activities to engage pupils effectively.</w:t>
      </w:r>
    </w:p>
    <w:p w14:paraId="4058CB73" w14:textId="77777777" w:rsidR="00CE053E" w:rsidRPr="00A56FB1" w:rsidRDefault="00CE053E" w:rsidP="00561B91">
      <w:pPr>
        <w:numPr>
          <w:ilvl w:val="0"/>
          <w:numId w:val="57"/>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Pupils' active participation and engagement will be encouraged, and an atmosphere of respect and confidentiality will be maintained during discussions.</w:t>
      </w:r>
    </w:p>
    <w:p w14:paraId="74988523" w14:textId="77777777" w:rsidR="00CE053E" w:rsidRPr="00A56FB1" w:rsidRDefault="00CE053E" w:rsidP="00561B91">
      <w:pPr>
        <w:numPr>
          <w:ilvl w:val="0"/>
          <w:numId w:val="57"/>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The teaching of PSHE/RSE will be embedded across the curriculum, promoting opportunities for cross-curricular links.</w:t>
      </w:r>
    </w:p>
    <w:p w14:paraId="7B235F01" w14:textId="5DDFACFD" w:rsidR="00616407" w:rsidRPr="00CE053E" w:rsidRDefault="00CE053E" w:rsidP="00561B91">
      <w:pPr>
        <w:numPr>
          <w:ilvl w:val="0"/>
          <w:numId w:val="57"/>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lastRenderedPageBreak/>
        <w:t>The use of external visitors and speakers, such as sexual healthcare practitioners (trained by the Department of Health and following their guidance), and local support services (such as the Fire Service, Police, Crucial Crew – a Bury organised multi-agency service, and Bury Road Safety team) subject to prior approval and appropriate safeguarding measures, will be used where appropriate.</w:t>
      </w:r>
    </w:p>
    <w:p w14:paraId="170099E9" w14:textId="77777777" w:rsidR="00616407" w:rsidRDefault="00616407">
      <w:pPr>
        <w:rPr>
          <w:rFonts w:asciiTheme="minorHAnsi" w:eastAsia="Times New Roman" w:hAnsiTheme="minorHAnsi" w:cstheme="minorHAnsi"/>
          <w:sz w:val="22"/>
          <w:szCs w:val="22"/>
        </w:rPr>
      </w:pPr>
    </w:p>
    <w:p w14:paraId="33420951" w14:textId="77777777" w:rsidR="00C94164" w:rsidRDefault="00C94164">
      <w:pPr>
        <w:rPr>
          <w:rFonts w:asciiTheme="minorHAnsi" w:eastAsia="Times New Roman" w:hAnsiTheme="minorHAnsi" w:cstheme="minorHAnsi"/>
          <w:sz w:val="22"/>
          <w:szCs w:val="22"/>
        </w:rPr>
      </w:pPr>
    </w:p>
    <w:p w14:paraId="076C2CD7" w14:textId="77777777" w:rsidR="00C94164" w:rsidRDefault="00C94164">
      <w:pPr>
        <w:rPr>
          <w:rFonts w:asciiTheme="minorHAnsi" w:eastAsia="Times New Roman" w:hAnsiTheme="minorHAnsi" w:cstheme="minorHAnsi"/>
          <w:sz w:val="22"/>
          <w:szCs w:val="22"/>
        </w:rPr>
      </w:pPr>
    </w:p>
    <w:p w14:paraId="5C00E15C" w14:textId="77777777" w:rsidR="00616407" w:rsidRDefault="00770AD4">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Safeguarding and Inclusion</w:t>
      </w:r>
    </w:p>
    <w:p w14:paraId="28D27B89" w14:textId="77777777" w:rsidR="00616407" w:rsidRDefault="00616407">
      <w:pPr>
        <w:rPr>
          <w:rFonts w:asciiTheme="minorHAnsi" w:eastAsia="Times New Roman" w:hAnsiTheme="minorHAnsi" w:cstheme="minorHAnsi"/>
          <w:sz w:val="16"/>
          <w:szCs w:val="16"/>
        </w:rPr>
      </w:pPr>
    </w:p>
    <w:p w14:paraId="430E2CCE" w14:textId="77777777" w:rsidR="00CE053E" w:rsidRDefault="00CE053E">
      <w:pPr>
        <w:rPr>
          <w:rFonts w:asciiTheme="minorHAnsi" w:eastAsia="Times New Roman" w:hAnsiTheme="minorHAnsi" w:cstheme="minorHAnsi"/>
          <w:sz w:val="16"/>
          <w:szCs w:val="16"/>
        </w:rPr>
      </w:pPr>
    </w:p>
    <w:p w14:paraId="1EE7F4DC" w14:textId="77777777" w:rsidR="00CE053E" w:rsidRPr="00A56FB1" w:rsidRDefault="00CE053E" w:rsidP="00561B91">
      <w:pPr>
        <w:numPr>
          <w:ilvl w:val="0"/>
          <w:numId w:val="58"/>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Lessons will be delivered in a safe and supportive environment, ensuring all pupils feel respected, included, and able to ask questions or seek support.</w:t>
      </w:r>
    </w:p>
    <w:p w14:paraId="43A94E33" w14:textId="52DE7BA1" w:rsidR="00CE053E" w:rsidRPr="00A56FB1" w:rsidRDefault="00CE053E" w:rsidP="00561B91">
      <w:pPr>
        <w:numPr>
          <w:ilvl w:val="0"/>
          <w:numId w:val="58"/>
        </w:numPr>
        <w:ind w:left="584" w:hanging="357"/>
        <w:rPr>
          <w:rFonts w:asciiTheme="minorHAnsi" w:eastAsia="Times New Roman" w:hAnsiTheme="minorHAnsi" w:cstheme="minorHAnsi"/>
          <w:color w:val="000000" w:themeColor="text1"/>
          <w:sz w:val="22"/>
          <w:szCs w:val="22"/>
        </w:rPr>
      </w:pPr>
      <w:r w:rsidRPr="00A56FB1">
        <w:rPr>
          <w:rFonts w:asciiTheme="minorHAnsi" w:eastAsia="Times New Roman" w:hAnsiTheme="minorHAnsi" w:cstheme="minorHAnsi"/>
          <w:color w:val="000000" w:themeColor="text1"/>
          <w:sz w:val="22"/>
          <w:szCs w:val="22"/>
        </w:rPr>
        <w:t>Sensitivity and respect for cultural, religious, and individual differences will be emphasi</w:t>
      </w:r>
      <w:r w:rsidR="004925C7">
        <w:rPr>
          <w:rFonts w:asciiTheme="minorHAnsi" w:eastAsia="Times New Roman" w:hAnsiTheme="minorHAnsi" w:cstheme="minorHAnsi"/>
          <w:color w:val="000000" w:themeColor="text1"/>
          <w:sz w:val="22"/>
          <w:szCs w:val="22"/>
        </w:rPr>
        <w:t>s</w:t>
      </w:r>
      <w:r w:rsidRPr="00A56FB1">
        <w:rPr>
          <w:rFonts w:asciiTheme="minorHAnsi" w:eastAsia="Times New Roman" w:hAnsiTheme="minorHAnsi" w:cstheme="minorHAnsi"/>
          <w:color w:val="000000" w:themeColor="text1"/>
          <w:sz w:val="22"/>
          <w:szCs w:val="22"/>
        </w:rPr>
        <w:t>ed throughout the delivery of PSHE/RSE.</w:t>
      </w:r>
    </w:p>
    <w:p w14:paraId="5129CFCC" w14:textId="29E6B185" w:rsidR="00CE053E" w:rsidRPr="00817701" w:rsidRDefault="00CE053E" w:rsidP="00561B91">
      <w:pPr>
        <w:numPr>
          <w:ilvl w:val="0"/>
          <w:numId w:val="58"/>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 xml:space="preserve">The PSHE/RSE curriculum will be inclusive of all pupils, irrespective of gender, race, disability, religion, or sexual orientation. It will address </w:t>
      </w:r>
      <w:r w:rsidR="004925C7" w:rsidRPr="00817701">
        <w:rPr>
          <w:rFonts w:asciiTheme="minorHAnsi" w:eastAsia="Times New Roman" w:hAnsiTheme="minorHAnsi" w:cstheme="minorHAnsi"/>
          <w:sz w:val="22"/>
          <w:szCs w:val="22"/>
        </w:rPr>
        <w:t xml:space="preserve">all </w:t>
      </w:r>
      <w:r w:rsidRPr="00817701">
        <w:rPr>
          <w:rFonts w:asciiTheme="minorHAnsi" w:eastAsia="Times New Roman" w:hAnsiTheme="minorHAnsi" w:cstheme="minorHAnsi"/>
          <w:sz w:val="22"/>
          <w:szCs w:val="22"/>
        </w:rPr>
        <w:t>topics in an age-appropriate</w:t>
      </w:r>
      <w:r w:rsidRPr="00817701">
        <w:rPr>
          <w:rFonts w:asciiTheme="minorHAnsi" w:eastAsia="Times New Roman" w:hAnsiTheme="minorHAnsi" w:cstheme="minorHAnsi"/>
          <w:b/>
          <w:bCs/>
          <w:sz w:val="22"/>
          <w:szCs w:val="22"/>
        </w:rPr>
        <w:t xml:space="preserve"> </w:t>
      </w:r>
      <w:r w:rsidRPr="00817701">
        <w:rPr>
          <w:rFonts w:asciiTheme="minorHAnsi" w:eastAsia="Times New Roman" w:hAnsiTheme="minorHAnsi" w:cstheme="minorHAnsi"/>
          <w:sz w:val="22"/>
          <w:szCs w:val="22"/>
        </w:rPr>
        <w:t>manner to promote respect and understanding, while also challenging stereotypes and biases.</w:t>
      </w:r>
    </w:p>
    <w:p w14:paraId="4C1593B5" w14:textId="77777777" w:rsidR="00CE053E" w:rsidRPr="00817701" w:rsidRDefault="00CE053E" w:rsidP="00561B91">
      <w:pPr>
        <w:numPr>
          <w:ilvl w:val="0"/>
          <w:numId w:val="58"/>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Safeguarding protocols will be strictly followed, including appropriate staff training, risk assessment, and handling of disclosures or concerns in line with the school's safeguarding policy.</w:t>
      </w:r>
    </w:p>
    <w:p w14:paraId="72D07558" w14:textId="77777777" w:rsidR="00CE053E" w:rsidRPr="00817701" w:rsidRDefault="00CE053E" w:rsidP="00561B91">
      <w:pPr>
        <w:numPr>
          <w:ilvl w:val="0"/>
          <w:numId w:val="58"/>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All staff will receive regular training to identify signs of mental health challenges and will know how to support pupils with these issues or refer them to appropriate services.</w:t>
      </w:r>
    </w:p>
    <w:p w14:paraId="4232B511" w14:textId="77777777" w:rsidR="00CE053E" w:rsidRPr="00817701" w:rsidRDefault="00CE053E" w:rsidP="00561B91">
      <w:pPr>
        <w:numPr>
          <w:ilvl w:val="0"/>
          <w:numId w:val="58"/>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Safeguarding will be integrated throughout the PSHE/RSE curriculum, with particular attention to ensuring that pupils know how to keep themselves safe online and offline, and that they know who to speak to if they have concerns.</w:t>
      </w:r>
    </w:p>
    <w:p w14:paraId="2E593002" w14:textId="77777777" w:rsidR="00CE053E" w:rsidRPr="00817701" w:rsidRDefault="00CE053E" w:rsidP="00561B91">
      <w:pPr>
        <w:numPr>
          <w:ilvl w:val="0"/>
          <w:numId w:val="58"/>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Parental consultation will be promoted, providing opportunities for parents to be involved and their voices heard regarding the development of the PSHE/RSE curriculum.</w:t>
      </w:r>
    </w:p>
    <w:p w14:paraId="654EC10A" w14:textId="6D57CC9C" w:rsidR="00CE053E" w:rsidRPr="00817701" w:rsidRDefault="00CE053E" w:rsidP="00561B91">
      <w:pPr>
        <w:numPr>
          <w:ilvl w:val="0"/>
          <w:numId w:val="58"/>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Workshops and informational sessions will be offered to parents to raise awareness around online safety, mental health, and other sensitive topics covered in the curriculum.</w:t>
      </w:r>
    </w:p>
    <w:p w14:paraId="49E7DD56" w14:textId="1447274E" w:rsidR="003D2998" w:rsidRPr="00817701" w:rsidRDefault="003D2998" w:rsidP="00561B91">
      <w:pPr>
        <w:numPr>
          <w:ilvl w:val="0"/>
          <w:numId w:val="60"/>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The PSHE/RSE curriculum will include specific content on online safety, in line with KCSIE 202</w:t>
      </w:r>
      <w:r w:rsidR="00914272">
        <w:rPr>
          <w:rFonts w:asciiTheme="minorHAnsi" w:eastAsia="Times New Roman" w:hAnsiTheme="minorHAnsi" w:cstheme="minorHAnsi"/>
          <w:sz w:val="22"/>
          <w:szCs w:val="22"/>
        </w:rPr>
        <w:t>5</w:t>
      </w:r>
      <w:r w:rsidRPr="00817701">
        <w:rPr>
          <w:rFonts w:asciiTheme="minorHAnsi" w:eastAsia="Times New Roman" w:hAnsiTheme="minorHAnsi" w:cstheme="minorHAnsi"/>
          <w:sz w:val="22"/>
          <w:szCs w:val="22"/>
        </w:rPr>
        <w:t>, focusing on online risks, including grooming, radicalisation, cyberbullying, and harmful content.</w:t>
      </w:r>
    </w:p>
    <w:p w14:paraId="08C168FB" w14:textId="77777777" w:rsidR="00616407" w:rsidRDefault="00616407">
      <w:pPr>
        <w:rPr>
          <w:rFonts w:asciiTheme="minorHAnsi" w:eastAsia="Times New Roman" w:hAnsiTheme="minorHAnsi" w:cstheme="minorHAnsi"/>
          <w:color w:val="4472C4" w:themeColor="accent1"/>
          <w:sz w:val="22"/>
          <w:szCs w:val="22"/>
        </w:rPr>
      </w:pPr>
    </w:p>
    <w:p w14:paraId="7EE51728" w14:textId="77777777" w:rsidR="009A3554" w:rsidRDefault="009A3554">
      <w:pPr>
        <w:rPr>
          <w:rFonts w:asciiTheme="minorHAnsi" w:eastAsia="Times New Roman" w:hAnsiTheme="minorHAnsi" w:cstheme="minorHAnsi"/>
          <w:sz w:val="22"/>
          <w:szCs w:val="22"/>
        </w:rPr>
      </w:pPr>
    </w:p>
    <w:p w14:paraId="35B65FA7" w14:textId="77777777" w:rsidR="00616407" w:rsidRDefault="00770AD4">
      <w:pPr>
        <w:rPr>
          <w:rFonts w:asciiTheme="minorHAnsi" w:eastAsia="Times New Roman" w:hAnsiTheme="minorHAnsi" w:cstheme="minorHAnsi"/>
          <w:b/>
          <w:sz w:val="22"/>
          <w:szCs w:val="22"/>
        </w:rPr>
      </w:pPr>
      <w:r>
        <w:rPr>
          <w:rFonts w:asciiTheme="minorHAnsi" w:eastAsia="Times New Roman" w:hAnsiTheme="minorHAnsi" w:cstheme="minorHAnsi"/>
          <w:sz w:val="22"/>
          <w:szCs w:val="22"/>
        </w:rPr>
        <w:br/>
      </w:r>
      <w:r>
        <w:rPr>
          <w:rFonts w:asciiTheme="minorHAnsi" w:eastAsia="Times New Roman" w:hAnsiTheme="minorHAnsi" w:cstheme="minorHAnsi"/>
          <w:b/>
          <w:sz w:val="22"/>
          <w:szCs w:val="22"/>
        </w:rPr>
        <w:t>Assessment Strategies</w:t>
      </w:r>
    </w:p>
    <w:p w14:paraId="0EFEBAD8" w14:textId="77777777" w:rsidR="00496160" w:rsidRDefault="00496160">
      <w:pPr>
        <w:rPr>
          <w:rFonts w:asciiTheme="minorHAnsi" w:eastAsia="Times New Roman" w:hAnsiTheme="minorHAnsi" w:cstheme="minorHAnsi"/>
          <w:b/>
          <w:sz w:val="22"/>
          <w:szCs w:val="22"/>
        </w:rPr>
      </w:pPr>
    </w:p>
    <w:p w14:paraId="308068E7" w14:textId="77777777" w:rsidR="00616407" w:rsidRDefault="00616407">
      <w:pPr>
        <w:rPr>
          <w:rFonts w:asciiTheme="minorHAnsi" w:eastAsia="Times New Roman" w:hAnsiTheme="minorHAnsi" w:cstheme="minorHAnsi"/>
          <w:sz w:val="16"/>
          <w:szCs w:val="16"/>
        </w:rPr>
      </w:pPr>
    </w:p>
    <w:p w14:paraId="49453A96" w14:textId="77777777" w:rsidR="00616407" w:rsidRDefault="00770AD4" w:rsidP="00561B91">
      <w:pPr>
        <w:pStyle w:val="ListParagraph"/>
        <w:numPr>
          <w:ilvl w:val="0"/>
          <w:numId w:val="14"/>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Assessment in PSHE/RSE tends to be different from other subjects and will be completed by focusing pupils on the skills they have developed around communication, resilience, respect, problem-solving, and decision-making. </w:t>
      </w:r>
    </w:p>
    <w:p w14:paraId="7FE57011" w14:textId="77777777" w:rsidR="005F0887" w:rsidRDefault="00770AD4" w:rsidP="00561B91">
      <w:pPr>
        <w:pStyle w:val="ListParagraph"/>
        <w:numPr>
          <w:ilvl w:val="0"/>
          <w:numId w:val="16"/>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Assessment strategies may include</w:t>
      </w:r>
      <w:r w:rsidR="005F0887">
        <w:rPr>
          <w:rFonts w:asciiTheme="minorHAnsi" w:eastAsia="Times New Roman" w:hAnsiTheme="minorHAnsi" w:cstheme="minorHAnsi"/>
          <w:sz w:val="22"/>
          <w:szCs w:val="22"/>
        </w:rPr>
        <w:t>:</w:t>
      </w:r>
    </w:p>
    <w:p w14:paraId="20094BBE" w14:textId="77777777" w:rsidR="005F0887" w:rsidRDefault="00770AD4" w:rsidP="002C02F9">
      <w:pPr>
        <w:pStyle w:val="ListParagraph"/>
        <w:numPr>
          <w:ilvl w:val="0"/>
          <w:numId w:val="61"/>
        </w:numPr>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self-reflection, </w:t>
      </w:r>
    </w:p>
    <w:p w14:paraId="1FAB6C67" w14:textId="77777777" w:rsidR="005F0887" w:rsidRDefault="00770AD4" w:rsidP="002C02F9">
      <w:pPr>
        <w:pStyle w:val="ListParagraph"/>
        <w:numPr>
          <w:ilvl w:val="0"/>
          <w:numId w:val="61"/>
        </w:numPr>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peer assessment, </w:t>
      </w:r>
    </w:p>
    <w:p w14:paraId="0E6A5DA0" w14:textId="77777777" w:rsidR="005F0887" w:rsidRDefault="00770AD4" w:rsidP="002C02F9">
      <w:pPr>
        <w:pStyle w:val="ListParagraph"/>
        <w:numPr>
          <w:ilvl w:val="0"/>
          <w:numId w:val="61"/>
        </w:numPr>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quizzes (completed at the start and conclusion of a topic), </w:t>
      </w:r>
    </w:p>
    <w:p w14:paraId="21966B10" w14:textId="77777777" w:rsidR="00616407" w:rsidRDefault="00770AD4" w:rsidP="002C02F9">
      <w:pPr>
        <w:pStyle w:val="ListParagraph"/>
        <w:numPr>
          <w:ilvl w:val="0"/>
          <w:numId w:val="61"/>
        </w:numPr>
        <w:rPr>
          <w:rFonts w:asciiTheme="minorHAnsi" w:eastAsia="Times New Roman" w:hAnsiTheme="minorHAnsi" w:cstheme="minorHAnsi"/>
          <w:sz w:val="22"/>
          <w:szCs w:val="22"/>
        </w:rPr>
      </w:pPr>
      <w:r>
        <w:rPr>
          <w:rFonts w:asciiTheme="minorHAnsi" w:eastAsia="Times New Roman" w:hAnsiTheme="minorHAnsi" w:cstheme="minorHAnsi"/>
          <w:sz w:val="22"/>
          <w:szCs w:val="22"/>
        </w:rPr>
        <w:t>allowing pupils to demonstrate their learning in a variety of ways.</w:t>
      </w:r>
    </w:p>
    <w:p w14:paraId="22961789" w14:textId="77777777" w:rsidR="00616407" w:rsidRDefault="00770AD4" w:rsidP="00561B91">
      <w:pPr>
        <w:pStyle w:val="ListParagraph"/>
        <w:numPr>
          <w:ilvl w:val="0"/>
          <w:numId w:val="16"/>
        </w:numPr>
        <w:ind w:left="58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SLT will monitor and review the delivery of PSHE/RSE, including:</w:t>
      </w:r>
    </w:p>
    <w:p w14:paraId="7311AA9F" w14:textId="77777777" w:rsidR="00616407" w:rsidRDefault="00770AD4" w:rsidP="002C02F9">
      <w:pPr>
        <w:pStyle w:val="ListParagraph"/>
        <w:numPr>
          <w:ilvl w:val="1"/>
          <w:numId w:val="16"/>
        </w:numPr>
        <w:ind w:left="143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lesson drop-ins, </w:t>
      </w:r>
    </w:p>
    <w:p w14:paraId="07CB9D63" w14:textId="77777777" w:rsidR="00616407" w:rsidRDefault="00770AD4" w:rsidP="002C02F9">
      <w:pPr>
        <w:pStyle w:val="ListParagraph"/>
        <w:numPr>
          <w:ilvl w:val="1"/>
          <w:numId w:val="16"/>
        </w:numPr>
        <w:ind w:left="143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feedback from pupils, </w:t>
      </w:r>
    </w:p>
    <w:p w14:paraId="296189C0" w14:textId="77777777" w:rsidR="00616407" w:rsidRDefault="00770AD4" w:rsidP="002C02F9">
      <w:pPr>
        <w:pStyle w:val="ListParagraph"/>
        <w:numPr>
          <w:ilvl w:val="1"/>
          <w:numId w:val="16"/>
        </w:numPr>
        <w:ind w:left="1434" w:hanging="357"/>
        <w:rPr>
          <w:rFonts w:asciiTheme="minorHAnsi" w:eastAsia="Times New Roman" w:hAnsiTheme="minorHAnsi" w:cstheme="minorHAnsi"/>
          <w:sz w:val="22"/>
          <w:szCs w:val="22"/>
        </w:rPr>
      </w:pPr>
      <w:r>
        <w:rPr>
          <w:rFonts w:asciiTheme="minorHAnsi" w:eastAsia="Times New Roman" w:hAnsiTheme="minorHAnsi" w:cstheme="minorHAnsi"/>
          <w:sz w:val="22"/>
          <w:szCs w:val="22"/>
        </w:rPr>
        <w:t>and evaluation of resources to ensure the curriculum remains effective and relevant</w:t>
      </w:r>
    </w:p>
    <w:p w14:paraId="57229949" w14:textId="77777777" w:rsidR="00561B91" w:rsidRDefault="00561B91" w:rsidP="00561B91">
      <w:pPr>
        <w:rPr>
          <w:rFonts w:asciiTheme="minorHAnsi" w:eastAsia="Times New Roman" w:hAnsiTheme="minorHAnsi" w:cstheme="minorHAnsi"/>
          <w:sz w:val="22"/>
          <w:szCs w:val="22"/>
        </w:rPr>
      </w:pPr>
    </w:p>
    <w:p w14:paraId="17A634EA" w14:textId="77777777" w:rsidR="00561B91" w:rsidRPr="00561B91" w:rsidRDefault="00561B91" w:rsidP="00561B91">
      <w:pPr>
        <w:rPr>
          <w:rFonts w:asciiTheme="minorHAnsi" w:eastAsia="Times New Roman" w:hAnsiTheme="minorHAnsi" w:cstheme="minorHAnsi"/>
          <w:sz w:val="22"/>
          <w:szCs w:val="22"/>
        </w:rPr>
      </w:pPr>
    </w:p>
    <w:p w14:paraId="5AB846B4" w14:textId="338E7BC8" w:rsidR="00616407" w:rsidRPr="00D92539" w:rsidRDefault="00D92539">
      <w:pPr>
        <w:rPr>
          <w:rFonts w:asciiTheme="minorHAnsi" w:eastAsia="Times New Roman" w:hAnsiTheme="minorHAnsi" w:cstheme="minorHAnsi"/>
          <w:b/>
          <w:bCs/>
          <w:color w:val="FF0000"/>
          <w:sz w:val="22"/>
          <w:szCs w:val="22"/>
        </w:rPr>
      </w:pPr>
      <w:r w:rsidRPr="00D92539">
        <w:rPr>
          <w:rFonts w:asciiTheme="minorHAnsi" w:eastAsia="Times New Roman" w:hAnsiTheme="minorHAnsi" w:cstheme="minorHAnsi"/>
          <w:b/>
          <w:bCs/>
          <w:sz w:val="22"/>
          <w:szCs w:val="22"/>
        </w:rPr>
        <w:t>P</w:t>
      </w:r>
      <w:r w:rsidR="00BB237D" w:rsidRPr="00D92539">
        <w:rPr>
          <w:rFonts w:asciiTheme="minorHAnsi" w:eastAsia="Times New Roman" w:hAnsiTheme="minorHAnsi" w:cstheme="minorHAnsi"/>
          <w:b/>
          <w:bCs/>
          <w:color w:val="000000" w:themeColor="text1"/>
          <w:sz w:val="22"/>
          <w:szCs w:val="22"/>
        </w:rPr>
        <w:t xml:space="preserve">uberty, </w:t>
      </w:r>
      <w:r w:rsidR="005E0401" w:rsidRPr="00D92539">
        <w:rPr>
          <w:rFonts w:asciiTheme="minorHAnsi" w:eastAsia="Times New Roman" w:hAnsiTheme="minorHAnsi" w:cstheme="minorHAnsi"/>
          <w:b/>
          <w:bCs/>
          <w:color w:val="000000" w:themeColor="text1"/>
          <w:sz w:val="22"/>
          <w:szCs w:val="22"/>
        </w:rPr>
        <w:t>Sex Education</w:t>
      </w:r>
      <w:r w:rsidR="006070D8" w:rsidRPr="00D92539">
        <w:rPr>
          <w:rFonts w:asciiTheme="minorHAnsi" w:eastAsia="Times New Roman" w:hAnsiTheme="minorHAnsi" w:cstheme="minorHAnsi"/>
          <w:b/>
          <w:bCs/>
          <w:color w:val="000000" w:themeColor="text1"/>
          <w:sz w:val="22"/>
          <w:szCs w:val="22"/>
        </w:rPr>
        <w:t xml:space="preserve">, </w:t>
      </w:r>
      <w:r w:rsidR="005E0401" w:rsidRPr="00D92539">
        <w:rPr>
          <w:rFonts w:asciiTheme="minorHAnsi" w:eastAsia="Times New Roman" w:hAnsiTheme="minorHAnsi" w:cstheme="minorHAnsi"/>
          <w:b/>
          <w:bCs/>
          <w:color w:val="000000" w:themeColor="text1"/>
          <w:sz w:val="22"/>
          <w:szCs w:val="22"/>
        </w:rPr>
        <w:t xml:space="preserve">&amp; </w:t>
      </w:r>
      <w:r w:rsidR="00770AD4" w:rsidRPr="00D92539">
        <w:rPr>
          <w:rFonts w:asciiTheme="minorHAnsi" w:eastAsia="Times New Roman" w:hAnsiTheme="minorHAnsi" w:cstheme="minorHAnsi"/>
          <w:b/>
          <w:bCs/>
          <w:color w:val="000000" w:themeColor="text1"/>
          <w:sz w:val="22"/>
          <w:szCs w:val="22"/>
        </w:rPr>
        <w:t xml:space="preserve">Parental </w:t>
      </w:r>
      <w:r w:rsidR="005E0401" w:rsidRPr="00D92539">
        <w:rPr>
          <w:rFonts w:asciiTheme="minorHAnsi" w:eastAsia="Times New Roman" w:hAnsiTheme="minorHAnsi" w:cstheme="minorHAnsi"/>
          <w:b/>
          <w:bCs/>
          <w:color w:val="000000" w:themeColor="text1"/>
          <w:sz w:val="22"/>
          <w:szCs w:val="22"/>
        </w:rPr>
        <w:t>Ri</w:t>
      </w:r>
      <w:r w:rsidR="00770AD4" w:rsidRPr="00D92539">
        <w:rPr>
          <w:rFonts w:asciiTheme="minorHAnsi" w:eastAsia="Times New Roman" w:hAnsiTheme="minorHAnsi" w:cstheme="minorHAnsi"/>
          <w:b/>
          <w:bCs/>
          <w:color w:val="000000" w:themeColor="text1"/>
          <w:sz w:val="22"/>
          <w:szCs w:val="22"/>
        </w:rPr>
        <w:t>ghts to Withdrawal</w:t>
      </w:r>
    </w:p>
    <w:p w14:paraId="6A7D4978" w14:textId="77777777" w:rsidR="00147DDA" w:rsidRDefault="00147DDA">
      <w:pPr>
        <w:rPr>
          <w:rFonts w:asciiTheme="minorHAnsi" w:eastAsia="Times New Roman" w:hAnsiTheme="minorHAnsi" w:cstheme="minorHAnsi"/>
          <w:b/>
          <w:color w:val="FF0000"/>
          <w:sz w:val="22"/>
          <w:szCs w:val="22"/>
        </w:rPr>
      </w:pPr>
    </w:p>
    <w:p w14:paraId="637877E1" w14:textId="77777777" w:rsidR="00147DDA" w:rsidRPr="003C3CD2" w:rsidRDefault="00147DDA">
      <w:pPr>
        <w:rPr>
          <w:rFonts w:asciiTheme="minorHAnsi" w:eastAsia="Times New Roman" w:hAnsiTheme="minorHAnsi" w:cstheme="minorHAnsi"/>
          <w:b/>
          <w:sz w:val="22"/>
          <w:szCs w:val="22"/>
        </w:rPr>
      </w:pPr>
      <w:r w:rsidRPr="003C3CD2">
        <w:rPr>
          <w:rFonts w:asciiTheme="minorHAnsi" w:eastAsia="Times New Roman" w:hAnsiTheme="minorHAnsi" w:cstheme="minorHAnsi"/>
          <w:b/>
          <w:sz w:val="22"/>
          <w:szCs w:val="22"/>
        </w:rPr>
        <w:t>Lessons on puberty and the changing adolescent body, for both boys and girls, are delivered in the Autumn term of both Year 5 and Year 6, by the school nurses</w:t>
      </w:r>
      <w:r w:rsidR="00BB237D" w:rsidRPr="003C3CD2">
        <w:rPr>
          <w:rFonts w:asciiTheme="minorHAnsi" w:eastAsia="Times New Roman" w:hAnsiTheme="minorHAnsi" w:cstheme="minorHAnsi"/>
          <w:b/>
          <w:sz w:val="22"/>
          <w:szCs w:val="22"/>
        </w:rPr>
        <w:t>,</w:t>
      </w:r>
      <w:r w:rsidRPr="003C3CD2">
        <w:rPr>
          <w:rFonts w:asciiTheme="minorHAnsi" w:eastAsia="Times New Roman" w:hAnsiTheme="minorHAnsi" w:cstheme="minorHAnsi"/>
          <w:b/>
          <w:sz w:val="22"/>
          <w:szCs w:val="22"/>
        </w:rPr>
        <w:t xml:space="preserve"> following guidance from their association</w:t>
      </w:r>
      <w:r w:rsidR="00C94164" w:rsidRPr="003C3CD2">
        <w:rPr>
          <w:rFonts w:asciiTheme="minorHAnsi" w:eastAsia="Times New Roman" w:hAnsiTheme="minorHAnsi" w:cstheme="minorHAnsi"/>
          <w:b/>
          <w:sz w:val="22"/>
          <w:szCs w:val="22"/>
        </w:rPr>
        <w:t xml:space="preserve"> and discussions with school.</w:t>
      </w:r>
    </w:p>
    <w:p w14:paraId="1F9BD32C" w14:textId="77777777" w:rsidR="00616407" w:rsidRPr="003C3CD2" w:rsidRDefault="00616407">
      <w:pPr>
        <w:rPr>
          <w:rFonts w:asciiTheme="minorHAnsi" w:eastAsia="Times New Roman" w:hAnsiTheme="minorHAnsi" w:cstheme="minorHAnsi"/>
          <w:sz w:val="16"/>
          <w:szCs w:val="16"/>
        </w:rPr>
      </w:pPr>
    </w:p>
    <w:p w14:paraId="3801100F" w14:textId="6C3A60B2" w:rsidR="00E21E23"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 xml:space="preserve">We are committed to providing a comprehensive and well-rounded education to our pupils, nurturing their intellectual, emotional, and social development. As part of this commitment, we have carefully considered the inclusion of sex education within our curriculum. After thorough deliberation and consultation with various stakeholders, we have made the decision not to teach explicit sex education at the primary school level. </w:t>
      </w:r>
    </w:p>
    <w:p w14:paraId="1BD1D775" w14:textId="77777777" w:rsidR="00E21E23" w:rsidRPr="003C3CD2" w:rsidRDefault="00E21E23" w:rsidP="005E0401">
      <w:pPr>
        <w:autoSpaceDE w:val="0"/>
        <w:autoSpaceDN w:val="0"/>
        <w:adjustRightInd w:val="0"/>
        <w:rPr>
          <w:rFonts w:asciiTheme="minorHAnsi" w:eastAsia="Times New Roman" w:hAnsiTheme="minorHAnsi" w:cstheme="minorHAnsi"/>
          <w:sz w:val="22"/>
          <w:szCs w:val="22"/>
        </w:rPr>
      </w:pPr>
    </w:p>
    <w:p w14:paraId="5C436C55"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We would like to outline the reasons behind this decision:</w:t>
      </w:r>
    </w:p>
    <w:p w14:paraId="219FE800"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p>
    <w:p w14:paraId="0E9409CA" w14:textId="20172C21" w:rsidR="005E0401"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 xml:space="preserve">Age-Appropriateness: We </w:t>
      </w:r>
      <w:r w:rsidR="002B209F" w:rsidRPr="003C3CD2">
        <w:rPr>
          <w:rFonts w:asciiTheme="minorHAnsi" w:eastAsia="Times New Roman" w:hAnsiTheme="minorHAnsi" w:cstheme="minorHAnsi"/>
          <w:sz w:val="22"/>
          <w:szCs w:val="22"/>
        </w:rPr>
        <w:t>believe</w:t>
      </w:r>
      <w:r w:rsidRPr="003C3CD2">
        <w:rPr>
          <w:rFonts w:asciiTheme="minorHAnsi" w:eastAsia="Times New Roman" w:hAnsiTheme="minorHAnsi" w:cstheme="minorHAnsi"/>
          <w:sz w:val="22"/>
          <w:szCs w:val="22"/>
        </w:rPr>
        <w:t xml:space="preserve"> in providing age-appropriate education to our students. At the primary school level, our focus is on fostering positive relationships, personal safety, and emotional well-being. We believe that these foundational aspects lay the groundwork for later discussions about sexual health and relationships, which can be more suitably addressed during secondary education.</w:t>
      </w:r>
    </w:p>
    <w:p w14:paraId="6048504A"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p>
    <w:p w14:paraId="513D12C7"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Parental Involvement and Choice: We highly value the partnership between our school and parents/guardians. We understand that sex education is a sensitive topic, and we respect the role of parents/guardians as the primary educators of their children. By not teaching sex education in our curriculum, we hono</w:t>
      </w:r>
      <w:r w:rsidR="006070D8" w:rsidRPr="003C3CD2">
        <w:rPr>
          <w:rFonts w:asciiTheme="minorHAnsi" w:eastAsia="Times New Roman" w:hAnsiTheme="minorHAnsi" w:cstheme="minorHAnsi"/>
          <w:sz w:val="22"/>
          <w:szCs w:val="22"/>
        </w:rPr>
        <w:t>u</w:t>
      </w:r>
      <w:r w:rsidRPr="003C3CD2">
        <w:rPr>
          <w:rFonts w:asciiTheme="minorHAnsi" w:eastAsia="Times New Roman" w:hAnsiTheme="minorHAnsi" w:cstheme="minorHAnsi"/>
          <w:sz w:val="22"/>
          <w:szCs w:val="22"/>
        </w:rPr>
        <w:t>r the rights of parents/guardians to address these topics within their family setting, according to their personal beliefs and cultural values.</w:t>
      </w:r>
    </w:p>
    <w:p w14:paraId="2F064BB6" w14:textId="77777777" w:rsidR="00BB237D" w:rsidRPr="003C3CD2" w:rsidRDefault="00BB237D" w:rsidP="005E0401">
      <w:pPr>
        <w:autoSpaceDE w:val="0"/>
        <w:autoSpaceDN w:val="0"/>
        <w:adjustRightInd w:val="0"/>
        <w:rPr>
          <w:rFonts w:asciiTheme="minorHAnsi" w:eastAsia="Times New Roman" w:hAnsiTheme="minorHAnsi" w:cstheme="minorHAnsi"/>
          <w:sz w:val="22"/>
          <w:szCs w:val="22"/>
        </w:rPr>
      </w:pPr>
    </w:p>
    <w:p w14:paraId="1F9362C8" w14:textId="3825D083" w:rsidR="00BB237D" w:rsidRPr="003C3CD2" w:rsidRDefault="00BB237D"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 xml:space="preserve">Respect for Religious and Cultural Diversity: As a school we acknowledge and respect the diverse religious and cultural backgrounds of our pupils and their families. We recognise that discussions around sex education may intersect with deeply held religious or cultural beliefs. By refraining from teaching sex education, we aim to ensure that families </w:t>
      </w:r>
      <w:r w:rsidR="002B209F" w:rsidRPr="003C3CD2">
        <w:rPr>
          <w:rFonts w:asciiTheme="minorHAnsi" w:eastAsia="Times New Roman" w:hAnsiTheme="minorHAnsi" w:cstheme="minorHAnsi"/>
          <w:sz w:val="22"/>
          <w:szCs w:val="22"/>
        </w:rPr>
        <w:t>can</w:t>
      </w:r>
      <w:r w:rsidRPr="003C3CD2">
        <w:rPr>
          <w:rFonts w:asciiTheme="minorHAnsi" w:eastAsia="Times New Roman" w:hAnsiTheme="minorHAnsi" w:cstheme="minorHAnsi"/>
          <w:sz w:val="22"/>
          <w:szCs w:val="22"/>
        </w:rPr>
        <w:t xml:space="preserve"> address these topics in a manner that aligns with their values and preferences.</w:t>
      </w:r>
    </w:p>
    <w:p w14:paraId="74414814"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p>
    <w:p w14:paraId="077714AA" w14:textId="77777777" w:rsidR="005E0401" w:rsidRPr="003C3CD2" w:rsidRDefault="005E0401" w:rsidP="005E0401">
      <w:pPr>
        <w:autoSpaceDE w:val="0"/>
        <w:autoSpaceDN w:val="0"/>
        <w:adjustRightInd w:val="0"/>
        <w:rPr>
          <w:rFonts w:asciiTheme="minorHAnsi" w:eastAsia="Times New Roman" w:hAnsiTheme="minorHAnsi" w:cstheme="minorHAnsi"/>
          <w:sz w:val="22"/>
          <w:szCs w:val="22"/>
        </w:rPr>
      </w:pPr>
      <w:r w:rsidRPr="003C3CD2">
        <w:rPr>
          <w:rFonts w:asciiTheme="minorHAnsi" w:eastAsia="Times New Roman" w:hAnsiTheme="minorHAnsi" w:cstheme="minorHAnsi"/>
          <w:sz w:val="22"/>
          <w:szCs w:val="22"/>
        </w:rPr>
        <w:t>We understand that sex education is a vital aspect of a comprehensive education, and we fully support the UK government's guidelines regarding age-appropriate sex education. We encourage parents/guardians to engage in open conversations with their children about sexual health, relationships, and personal well-being. Furthermore, we are always available to offer guidance and signposting to external resources and organi</w:t>
      </w:r>
      <w:r w:rsidR="006070D8" w:rsidRPr="003C3CD2">
        <w:rPr>
          <w:rFonts w:asciiTheme="minorHAnsi" w:eastAsia="Times New Roman" w:hAnsiTheme="minorHAnsi" w:cstheme="minorHAnsi"/>
          <w:sz w:val="22"/>
          <w:szCs w:val="22"/>
        </w:rPr>
        <w:t>s</w:t>
      </w:r>
      <w:r w:rsidRPr="003C3CD2">
        <w:rPr>
          <w:rFonts w:asciiTheme="minorHAnsi" w:eastAsia="Times New Roman" w:hAnsiTheme="minorHAnsi" w:cstheme="minorHAnsi"/>
          <w:sz w:val="22"/>
          <w:szCs w:val="22"/>
        </w:rPr>
        <w:t>ations that can provide comprehensive information on sex education should parents/guardians require assistance.</w:t>
      </w:r>
    </w:p>
    <w:p w14:paraId="7E6C1E32" w14:textId="77777777" w:rsidR="008C1AEF" w:rsidRPr="003C3CD2" w:rsidRDefault="008C1AEF">
      <w:pPr>
        <w:rPr>
          <w:rFonts w:asciiTheme="minorHAnsi" w:eastAsia="Times New Roman" w:hAnsiTheme="minorHAnsi" w:cstheme="minorHAnsi"/>
          <w:b/>
          <w:strike/>
          <w:sz w:val="22"/>
          <w:szCs w:val="22"/>
        </w:rPr>
      </w:pPr>
    </w:p>
    <w:p w14:paraId="14CF65CB" w14:textId="578D5D4C" w:rsidR="008C1AEF" w:rsidRPr="003C3CD2" w:rsidRDefault="008C1AEF" w:rsidP="006070D8">
      <w:pPr>
        <w:autoSpaceDE w:val="0"/>
        <w:autoSpaceDN w:val="0"/>
        <w:adjustRightInd w:val="0"/>
        <w:rPr>
          <w:rFonts w:asciiTheme="minorHAnsi" w:eastAsia="Times New Roman" w:hAnsiTheme="minorHAnsi" w:cstheme="minorHAnsi"/>
          <w:b/>
          <w:sz w:val="22"/>
          <w:szCs w:val="22"/>
        </w:rPr>
      </w:pPr>
      <w:r w:rsidRPr="003C3CD2">
        <w:rPr>
          <w:rFonts w:asciiTheme="minorHAnsi" w:eastAsia="Times New Roman" w:hAnsiTheme="minorHAnsi" w:cstheme="minorHAnsi"/>
          <w:b/>
          <w:sz w:val="22"/>
          <w:szCs w:val="22"/>
        </w:rPr>
        <w:t xml:space="preserve">As the RSHE content is statutory </w:t>
      </w:r>
      <w:r w:rsidR="006070D8" w:rsidRPr="003C3CD2">
        <w:rPr>
          <w:rFonts w:asciiTheme="minorHAnsi" w:eastAsia="Times New Roman" w:hAnsiTheme="minorHAnsi" w:cstheme="minorHAnsi"/>
          <w:b/>
          <w:sz w:val="22"/>
          <w:szCs w:val="22"/>
        </w:rPr>
        <w:t xml:space="preserve">and </w:t>
      </w:r>
      <w:r w:rsidR="00D92539">
        <w:rPr>
          <w:rFonts w:asciiTheme="minorHAnsi" w:eastAsia="Times New Roman" w:hAnsiTheme="minorHAnsi" w:cstheme="minorHAnsi"/>
          <w:b/>
          <w:sz w:val="22"/>
          <w:szCs w:val="22"/>
        </w:rPr>
        <w:t xml:space="preserve">as </w:t>
      </w:r>
      <w:r w:rsidR="006070D8" w:rsidRPr="003C3CD2">
        <w:rPr>
          <w:rFonts w:asciiTheme="minorHAnsi" w:eastAsia="Times New Roman" w:hAnsiTheme="minorHAnsi" w:cstheme="minorHAnsi"/>
          <w:b/>
          <w:sz w:val="22"/>
          <w:szCs w:val="22"/>
        </w:rPr>
        <w:t xml:space="preserve">we are not explicitly teaching sex-education, </w:t>
      </w:r>
      <w:r w:rsidRPr="003C3CD2">
        <w:rPr>
          <w:rFonts w:asciiTheme="minorHAnsi" w:eastAsia="Times New Roman" w:hAnsiTheme="minorHAnsi" w:cstheme="minorHAnsi"/>
          <w:b/>
          <w:sz w:val="22"/>
          <w:szCs w:val="22"/>
        </w:rPr>
        <w:t xml:space="preserve">there is no right to withdraw for parents. </w:t>
      </w:r>
    </w:p>
    <w:p w14:paraId="4B4F2D2B" w14:textId="77777777" w:rsidR="00D92539" w:rsidRDefault="00D92539">
      <w:pPr>
        <w:rPr>
          <w:rFonts w:asciiTheme="minorHAnsi" w:eastAsia="Times New Roman" w:hAnsiTheme="minorHAnsi" w:cstheme="minorHAnsi"/>
          <w:b/>
          <w:color w:val="FF0000"/>
          <w:sz w:val="22"/>
          <w:szCs w:val="22"/>
        </w:rPr>
      </w:pPr>
    </w:p>
    <w:p w14:paraId="799732A7" w14:textId="77777777" w:rsidR="00D92539" w:rsidRDefault="00D92539">
      <w:pPr>
        <w:rPr>
          <w:rFonts w:asciiTheme="minorHAnsi" w:eastAsia="Times New Roman" w:hAnsiTheme="minorHAnsi" w:cstheme="minorHAnsi"/>
          <w:b/>
          <w:color w:val="FF0000"/>
          <w:sz w:val="22"/>
          <w:szCs w:val="22"/>
        </w:rPr>
      </w:pPr>
    </w:p>
    <w:p w14:paraId="01546939" w14:textId="77777777" w:rsidR="00616407" w:rsidRDefault="00770AD4">
      <w:pPr>
        <w:rPr>
          <w:rFonts w:asciiTheme="minorHAnsi" w:eastAsia="Times New Roman" w:hAnsiTheme="minorHAnsi" w:cstheme="minorHAnsi"/>
          <w:b/>
          <w:color w:val="000000" w:themeColor="text1"/>
          <w:sz w:val="22"/>
          <w:szCs w:val="22"/>
        </w:rPr>
      </w:pPr>
      <w:r>
        <w:rPr>
          <w:rFonts w:asciiTheme="minorHAnsi" w:eastAsia="Times New Roman" w:hAnsiTheme="minorHAnsi" w:cstheme="minorHAnsi"/>
          <w:b/>
          <w:color w:val="000000" w:themeColor="text1"/>
          <w:sz w:val="22"/>
          <w:szCs w:val="22"/>
        </w:rPr>
        <w:t>Review and Evaluation:</w:t>
      </w:r>
    </w:p>
    <w:p w14:paraId="0082E8C4" w14:textId="77777777" w:rsidR="009B73EB" w:rsidRDefault="009B73EB">
      <w:pPr>
        <w:rPr>
          <w:rFonts w:asciiTheme="minorHAnsi" w:eastAsia="Times New Roman" w:hAnsiTheme="minorHAnsi" w:cstheme="minorHAnsi"/>
          <w:b/>
          <w:color w:val="000000" w:themeColor="text1"/>
          <w:sz w:val="22"/>
          <w:szCs w:val="22"/>
        </w:rPr>
      </w:pPr>
    </w:p>
    <w:p w14:paraId="3E26FF80" w14:textId="77777777" w:rsidR="009B73EB" w:rsidRDefault="009B73EB" w:rsidP="009B73EB">
      <w:pPr>
        <w:rPr>
          <w:rFonts w:asciiTheme="minorHAnsi" w:eastAsia="Times New Roman" w:hAnsiTheme="minorHAnsi" w:cstheme="minorHAnsi"/>
          <w:color w:val="000000" w:themeColor="text1"/>
          <w:sz w:val="22"/>
          <w:szCs w:val="22"/>
        </w:rPr>
      </w:pPr>
      <w:r w:rsidRPr="005C7180">
        <w:rPr>
          <w:rFonts w:asciiTheme="minorHAnsi" w:eastAsia="Times New Roman" w:hAnsiTheme="minorHAnsi" w:cstheme="minorHAnsi"/>
          <w:color w:val="000000" w:themeColor="text1"/>
          <w:sz w:val="22"/>
          <w:szCs w:val="22"/>
        </w:rPr>
        <w:t>This PSHE/RSE policy will be reviewed annually, or more frequently if required, to ensure its ongoing relevance, effectiveness, and compliance with statutory guidance.</w:t>
      </w:r>
    </w:p>
    <w:p w14:paraId="019CB71C" w14:textId="77777777" w:rsidR="00D92539" w:rsidRPr="005C7180" w:rsidRDefault="00D92539" w:rsidP="009B73EB">
      <w:pPr>
        <w:rPr>
          <w:rFonts w:asciiTheme="minorHAnsi" w:eastAsia="Times New Roman" w:hAnsiTheme="minorHAnsi" w:cstheme="minorHAnsi"/>
          <w:color w:val="000000" w:themeColor="text1"/>
          <w:sz w:val="22"/>
          <w:szCs w:val="22"/>
        </w:rPr>
      </w:pPr>
    </w:p>
    <w:p w14:paraId="7924A9FD" w14:textId="77777777" w:rsidR="009B73EB" w:rsidRPr="00817701" w:rsidRDefault="009B73EB" w:rsidP="009B73EB">
      <w:pPr>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 xml:space="preserve">This policy has due regard for all current legislation and statutory guidance and </w:t>
      </w:r>
      <w:proofErr w:type="gramStart"/>
      <w:r w:rsidRPr="00817701">
        <w:rPr>
          <w:rFonts w:asciiTheme="minorHAnsi" w:eastAsia="Times New Roman" w:hAnsiTheme="minorHAnsi" w:cstheme="minorHAnsi"/>
          <w:sz w:val="22"/>
          <w:szCs w:val="22"/>
        </w:rPr>
        <w:t>in particular to</w:t>
      </w:r>
      <w:proofErr w:type="gramEnd"/>
      <w:r w:rsidRPr="00817701">
        <w:rPr>
          <w:rFonts w:asciiTheme="minorHAnsi" w:eastAsia="Times New Roman" w:hAnsiTheme="minorHAnsi" w:cstheme="minorHAnsi"/>
          <w:sz w:val="22"/>
          <w:szCs w:val="22"/>
        </w:rPr>
        <w:t>:</w:t>
      </w:r>
    </w:p>
    <w:p w14:paraId="0E9A3C9C" w14:textId="1AEDD313" w:rsidR="009B73EB" w:rsidRPr="00817701" w:rsidRDefault="009B73EB" w:rsidP="00561B91">
      <w:pPr>
        <w:numPr>
          <w:ilvl w:val="0"/>
          <w:numId w:val="48"/>
        </w:numPr>
        <w:ind w:left="584" w:hanging="357"/>
        <w:rPr>
          <w:rFonts w:asciiTheme="minorHAnsi" w:eastAsia="Times New Roman" w:hAnsiTheme="minorHAnsi" w:cstheme="minorHAnsi"/>
          <w:sz w:val="22"/>
          <w:szCs w:val="22"/>
        </w:rPr>
      </w:pPr>
      <w:r w:rsidRPr="00817701">
        <w:rPr>
          <w:rFonts w:asciiTheme="minorHAnsi" w:eastAsia="Times New Roman" w:hAnsiTheme="minorHAnsi" w:cstheme="minorHAnsi"/>
          <w:sz w:val="22"/>
          <w:szCs w:val="22"/>
        </w:rPr>
        <w:t>KCSIE 202</w:t>
      </w:r>
      <w:r w:rsidR="00914272">
        <w:rPr>
          <w:rFonts w:asciiTheme="minorHAnsi" w:eastAsia="Times New Roman" w:hAnsiTheme="minorHAnsi" w:cstheme="minorHAnsi"/>
          <w:sz w:val="22"/>
          <w:szCs w:val="22"/>
        </w:rPr>
        <w:t>5</w:t>
      </w:r>
    </w:p>
    <w:p w14:paraId="4E13DD26" w14:textId="77777777" w:rsidR="009B73EB" w:rsidRPr="005C7180" w:rsidRDefault="009B73EB" w:rsidP="00561B91">
      <w:pPr>
        <w:numPr>
          <w:ilvl w:val="0"/>
          <w:numId w:val="48"/>
        </w:numPr>
        <w:ind w:left="584" w:hanging="357"/>
        <w:rPr>
          <w:rFonts w:asciiTheme="minorHAnsi" w:eastAsia="Times New Roman" w:hAnsiTheme="minorHAnsi" w:cstheme="minorHAnsi"/>
          <w:color w:val="000000" w:themeColor="text1"/>
          <w:sz w:val="22"/>
          <w:szCs w:val="22"/>
        </w:rPr>
      </w:pPr>
      <w:r w:rsidRPr="005C7180">
        <w:rPr>
          <w:rFonts w:asciiTheme="minorHAnsi" w:eastAsia="Times New Roman" w:hAnsiTheme="minorHAnsi" w:cstheme="minorHAnsi"/>
          <w:color w:val="000000" w:themeColor="text1"/>
          <w:sz w:val="22"/>
          <w:szCs w:val="22"/>
        </w:rPr>
        <w:t>Relationships and Sex Education (RSE) and Health Education Statutory guidance.</w:t>
      </w:r>
    </w:p>
    <w:p w14:paraId="6B17E8A6" w14:textId="77777777" w:rsidR="009B73EB" w:rsidRPr="005C7180" w:rsidRDefault="009B73EB" w:rsidP="00561B91">
      <w:pPr>
        <w:numPr>
          <w:ilvl w:val="0"/>
          <w:numId w:val="48"/>
        </w:numPr>
        <w:ind w:left="584" w:hanging="357"/>
        <w:rPr>
          <w:rFonts w:asciiTheme="minorHAnsi" w:eastAsia="Times New Roman" w:hAnsiTheme="minorHAnsi" w:cstheme="minorHAnsi"/>
          <w:color w:val="000000" w:themeColor="text1"/>
          <w:sz w:val="22"/>
          <w:szCs w:val="22"/>
        </w:rPr>
      </w:pPr>
      <w:r w:rsidRPr="005C7180">
        <w:rPr>
          <w:rFonts w:asciiTheme="minorHAnsi" w:eastAsia="Times New Roman" w:hAnsiTheme="minorHAnsi" w:cstheme="minorHAnsi"/>
          <w:color w:val="000000" w:themeColor="text1"/>
          <w:sz w:val="22"/>
          <w:szCs w:val="22"/>
        </w:rPr>
        <w:lastRenderedPageBreak/>
        <w:t>DfE guidance 2014 Science programme of study for KS1 &amp; KS2.</w:t>
      </w:r>
    </w:p>
    <w:p w14:paraId="0F450D16" w14:textId="77777777" w:rsidR="009B73EB" w:rsidRDefault="009B73EB" w:rsidP="00561B91">
      <w:pPr>
        <w:numPr>
          <w:ilvl w:val="0"/>
          <w:numId w:val="48"/>
        </w:numPr>
        <w:ind w:left="584" w:hanging="357"/>
        <w:rPr>
          <w:rFonts w:asciiTheme="minorHAnsi" w:eastAsia="Times New Roman" w:hAnsiTheme="minorHAnsi" w:cstheme="minorHAnsi"/>
          <w:color w:val="000000" w:themeColor="text1"/>
          <w:sz w:val="22"/>
          <w:szCs w:val="22"/>
        </w:rPr>
      </w:pPr>
      <w:r w:rsidRPr="005C7180">
        <w:rPr>
          <w:rFonts w:asciiTheme="minorHAnsi" w:eastAsia="Times New Roman" w:hAnsiTheme="minorHAnsi" w:cstheme="minorHAnsi"/>
          <w:color w:val="000000" w:themeColor="text1"/>
          <w:sz w:val="22"/>
          <w:szCs w:val="22"/>
        </w:rPr>
        <w:t>The Equality Act 2010.</w:t>
      </w:r>
    </w:p>
    <w:p w14:paraId="1FFAB477" w14:textId="77777777" w:rsidR="00561B91" w:rsidRDefault="00561B91" w:rsidP="00561B91">
      <w:pPr>
        <w:rPr>
          <w:rFonts w:asciiTheme="minorHAnsi" w:eastAsia="Times New Roman" w:hAnsiTheme="minorHAnsi" w:cstheme="minorHAnsi"/>
          <w:color w:val="000000" w:themeColor="text1"/>
          <w:sz w:val="22"/>
          <w:szCs w:val="22"/>
        </w:rPr>
      </w:pPr>
    </w:p>
    <w:p w14:paraId="4CF03DA7" w14:textId="306DCE2B" w:rsidR="00616407" w:rsidRDefault="00770AD4">
      <w:pPr>
        <w:rPr>
          <w:rFonts w:asciiTheme="minorHAnsi" w:eastAsia="Times New Roman" w:hAnsiTheme="minorHAnsi" w:cstheme="minorHAnsi"/>
          <w:sz w:val="22"/>
          <w:szCs w:val="22"/>
        </w:rPr>
      </w:pPr>
      <w:r>
        <w:rPr>
          <w:rFonts w:asciiTheme="minorHAnsi" w:eastAsia="Times New Roman" w:hAnsiTheme="minorHAnsi" w:cstheme="minorHAnsi"/>
          <w:b/>
          <w:sz w:val="22"/>
          <w:szCs w:val="22"/>
        </w:rPr>
        <w:t xml:space="preserve">Key Topics and Themes Covered within the PSHE/RSE guidance </w:t>
      </w:r>
    </w:p>
    <w:p w14:paraId="377A090F" w14:textId="77777777" w:rsidR="00616407" w:rsidRDefault="00616407">
      <w:pPr>
        <w:rPr>
          <w:rFonts w:asciiTheme="minorHAnsi" w:eastAsia="Times New Roman" w:hAnsiTheme="minorHAnsi" w:cstheme="minorHAnsi"/>
          <w:b/>
          <w:sz w:val="22"/>
          <w:szCs w:val="22"/>
        </w:rPr>
      </w:pPr>
    </w:p>
    <w:p w14:paraId="5FBA52AC" w14:textId="77777777" w:rsidR="00616407" w:rsidRDefault="00770AD4">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Key Topics (in bold) and themes covered (in italics)</w:t>
      </w:r>
    </w:p>
    <w:p w14:paraId="0A02829B" w14:textId="77777777" w:rsidR="00616407" w:rsidRDefault="00616407">
      <w:pPr>
        <w:rPr>
          <w:rFonts w:asciiTheme="minorHAnsi" w:eastAsia="Times New Roman" w:hAnsiTheme="minorHAnsi" w:cstheme="minorHAnsi"/>
          <w:b/>
          <w:sz w:val="22"/>
          <w:szCs w:val="22"/>
        </w:rPr>
      </w:pPr>
    </w:p>
    <w:tbl>
      <w:tblPr>
        <w:tblStyle w:val="TableGrid"/>
        <w:tblW w:w="10065" w:type="dxa"/>
        <w:tblInd w:w="-431" w:type="dxa"/>
        <w:tblLook w:val="04A0" w:firstRow="1" w:lastRow="0" w:firstColumn="1" w:lastColumn="0" w:noHBand="0" w:noVBand="1"/>
      </w:tblPr>
      <w:tblGrid>
        <w:gridCol w:w="623"/>
        <w:gridCol w:w="1930"/>
        <w:gridCol w:w="4677"/>
        <w:gridCol w:w="2835"/>
      </w:tblGrid>
      <w:tr w:rsidR="00714541" w:rsidRPr="009A3554" w14:paraId="2D6D513D" w14:textId="77777777" w:rsidTr="009A3554">
        <w:tc>
          <w:tcPr>
            <w:tcW w:w="623" w:type="dxa"/>
            <w:vMerge w:val="restart"/>
            <w:tcBorders>
              <w:top w:val="single" w:sz="4" w:space="0" w:color="auto"/>
              <w:left w:val="single" w:sz="4" w:space="0" w:color="auto"/>
              <w:right w:val="single" w:sz="4" w:space="0" w:color="auto"/>
            </w:tcBorders>
            <w:textDirection w:val="btLr"/>
            <w:vAlign w:val="center"/>
            <w:hideMark/>
          </w:tcPr>
          <w:p w14:paraId="1D5919ED" w14:textId="77777777" w:rsidR="00714541" w:rsidRDefault="00714541">
            <w:pPr>
              <w:ind w:left="113" w:right="113"/>
              <w:jc w:val="center"/>
              <w:rPr>
                <w:rFonts w:asciiTheme="minorHAnsi" w:eastAsia="Times New Roman" w:hAnsiTheme="minorHAnsi" w:cstheme="minorHAnsi"/>
                <w:b/>
                <w:sz w:val="32"/>
                <w:szCs w:val="32"/>
              </w:rPr>
            </w:pPr>
            <w:r>
              <w:rPr>
                <w:rFonts w:asciiTheme="minorHAnsi" w:eastAsia="Times New Roman" w:hAnsiTheme="minorHAnsi" w:cstheme="minorHAnsi"/>
                <w:b/>
                <w:sz w:val="32"/>
                <w:szCs w:val="32"/>
              </w:rPr>
              <w:t>Relationships Education</w:t>
            </w:r>
          </w:p>
        </w:tc>
        <w:tc>
          <w:tcPr>
            <w:tcW w:w="1930" w:type="dxa"/>
            <w:tcBorders>
              <w:top w:val="single" w:sz="4" w:space="0" w:color="auto"/>
              <w:left w:val="single" w:sz="4" w:space="0" w:color="auto"/>
              <w:bottom w:val="single" w:sz="4" w:space="0" w:color="auto"/>
              <w:right w:val="single" w:sz="4" w:space="0" w:color="auto"/>
            </w:tcBorders>
          </w:tcPr>
          <w:p w14:paraId="7E44539D"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Families and people who care for me</w:t>
            </w:r>
          </w:p>
        </w:tc>
        <w:tc>
          <w:tcPr>
            <w:tcW w:w="4677" w:type="dxa"/>
            <w:tcBorders>
              <w:top w:val="single" w:sz="4" w:space="0" w:color="auto"/>
              <w:left w:val="single" w:sz="4" w:space="0" w:color="auto"/>
              <w:bottom w:val="single" w:sz="4" w:space="0" w:color="auto"/>
              <w:right w:val="single" w:sz="4" w:space="0" w:color="auto"/>
            </w:tcBorders>
            <w:hideMark/>
          </w:tcPr>
          <w:p w14:paraId="1E48A8EC" w14:textId="77777777" w:rsidR="00714541" w:rsidRPr="009A3554" w:rsidRDefault="00714541">
            <w:pPr>
              <w:pStyle w:val="ListParagraph"/>
              <w:numPr>
                <w:ilvl w:val="0"/>
                <w:numId w:val="2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Importance of family</w:t>
            </w:r>
          </w:p>
          <w:p w14:paraId="64851503" w14:textId="77777777" w:rsidR="00714541" w:rsidRPr="009A3554" w:rsidRDefault="00714541">
            <w:pPr>
              <w:pStyle w:val="ListParagraph"/>
              <w:numPr>
                <w:ilvl w:val="0"/>
                <w:numId w:val="2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Different families</w:t>
            </w:r>
          </w:p>
          <w:p w14:paraId="60840588" w14:textId="77777777" w:rsidR="00714541" w:rsidRPr="009A3554" w:rsidRDefault="00714541">
            <w:pPr>
              <w:pStyle w:val="ListParagraph"/>
              <w:numPr>
                <w:ilvl w:val="0"/>
                <w:numId w:val="2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Stable and caring relationships</w:t>
            </w:r>
          </w:p>
        </w:tc>
        <w:tc>
          <w:tcPr>
            <w:tcW w:w="2835" w:type="dxa"/>
            <w:tcBorders>
              <w:top w:val="single" w:sz="4" w:space="0" w:color="auto"/>
              <w:left w:val="single" w:sz="4" w:space="0" w:color="auto"/>
              <w:bottom w:val="single" w:sz="4" w:space="0" w:color="auto"/>
              <w:right w:val="single" w:sz="4" w:space="0" w:color="auto"/>
            </w:tcBorders>
          </w:tcPr>
          <w:p w14:paraId="43D50C65" w14:textId="77777777" w:rsidR="00714541" w:rsidRPr="009A3554" w:rsidRDefault="00714541">
            <w:pPr>
              <w:pStyle w:val="ListParagraph"/>
              <w:numPr>
                <w:ilvl w:val="0"/>
                <w:numId w:val="2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Marriage</w:t>
            </w:r>
          </w:p>
          <w:p w14:paraId="5F495E4C" w14:textId="77777777" w:rsidR="00714541" w:rsidRPr="009A3554" w:rsidRDefault="00714541">
            <w:pPr>
              <w:pStyle w:val="ListParagraph"/>
              <w:numPr>
                <w:ilvl w:val="0"/>
                <w:numId w:val="2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Problems in families</w:t>
            </w:r>
          </w:p>
          <w:p w14:paraId="1CB3811F" w14:textId="77777777" w:rsidR="00714541" w:rsidRPr="009A3554" w:rsidRDefault="00714541">
            <w:pPr>
              <w:rPr>
                <w:rFonts w:asciiTheme="minorHAnsi" w:eastAsia="Times New Roman" w:hAnsiTheme="minorHAnsi" w:cstheme="minorHAnsi"/>
                <w:b/>
                <w:i/>
                <w:sz w:val="22"/>
                <w:szCs w:val="22"/>
              </w:rPr>
            </w:pPr>
          </w:p>
        </w:tc>
      </w:tr>
      <w:tr w:rsidR="00714541" w:rsidRPr="009A3554" w14:paraId="5CD262CC" w14:textId="77777777" w:rsidTr="009A3554">
        <w:tc>
          <w:tcPr>
            <w:tcW w:w="623" w:type="dxa"/>
            <w:vMerge/>
            <w:tcBorders>
              <w:left w:val="single" w:sz="4" w:space="0" w:color="auto"/>
              <w:right w:val="single" w:sz="4" w:space="0" w:color="auto"/>
            </w:tcBorders>
            <w:vAlign w:val="center"/>
            <w:hideMark/>
          </w:tcPr>
          <w:p w14:paraId="55D255DE"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01351525"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Caring friendships</w:t>
            </w:r>
          </w:p>
          <w:p w14:paraId="6C78EAB4" w14:textId="77777777" w:rsidR="00714541" w:rsidRDefault="00714541">
            <w:pPr>
              <w:rPr>
                <w:rFonts w:asciiTheme="minorHAnsi" w:eastAsia="Times New Roman" w:hAnsiTheme="minorHAnsi" w:cstheme="minorHAnsi"/>
                <w:b/>
                <w:sz w:val="22"/>
                <w:szCs w:val="22"/>
              </w:rPr>
            </w:pPr>
          </w:p>
        </w:tc>
        <w:tc>
          <w:tcPr>
            <w:tcW w:w="4677" w:type="dxa"/>
            <w:tcBorders>
              <w:top w:val="single" w:sz="4" w:space="0" w:color="auto"/>
              <w:left w:val="single" w:sz="4" w:space="0" w:color="auto"/>
              <w:bottom w:val="single" w:sz="4" w:space="0" w:color="auto"/>
              <w:right w:val="single" w:sz="4" w:space="0" w:color="auto"/>
            </w:tcBorders>
            <w:hideMark/>
          </w:tcPr>
          <w:p w14:paraId="75D0F96B" w14:textId="77777777" w:rsidR="00714541" w:rsidRPr="009A3554" w:rsidRDefault="00714541">
            <w:pPr>
              <w:pStyle w:val="ListParagraph"/>
              <w:numPr>
                <w:ilvl w:val="0"/>
                <w:numId w:val="2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Importance of friendships</w:t>
            </w:r>
          </w:p>
          <w:p w14:paraId="6CFD772D" w14:textId="77777777" w:rsidR="00714541" w:rsidRPr="009A3554" w:rsidRDefault="00714541">
            <w:pPr>
              <w:pStyle w:val="ListParagraph"/>
              <w:numPr>
                <w:ilvl w:val="0"/>
                <w:numId w:val="2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Characteristics of healthy friendships</w:t>
            </w:r>
          </w:p>
        </w:tc>
        <w:tc>
          <w:tcPr>
            <w:tcW w:w="2835" w:type="dxa"/>
            <w:tcBorders>
              <w:top w:val="single" w:sz="4" w:space="0" w:color="auto"/>
              <w:left w:val="single" w:sz="4" w:space="0" w:color="auto"/>
              <w:bottom w:val="single" w:sz="4" w:space="0" w:color="auto"/>
              <w:right w:val="single" w:sz="4" w:space="0" w:color="auto"/>
            </w:tcBorders>
          </w:tcPr>
          <w:p w14:paraId="52D1FC8C" w14:textId="77777777" w:rsidR="00714541" w:rsidRPr="009A3554" w:rsidRDefault="00714541" w:rsidP="009A3554">
            <w:pPr>
              <w:pStyle w:val="ListParagraph"/>
              <w:numPr>
                <w:ilvl w:val="0"/>
                <w:numId w:val="2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Ups and downs in friendships</w:t>
            </w:r>
          </w:p>
        </w:tc>
      </w:tr>
      <w:tr w:rsidR="00714541" w:rsidRPr="009A3554" w14:paraId="0BD8E96A" w14:textId="77777777" w:rsidTr="009A3554">
        <w:tc>
          <w:tcPr>
            <w:tcW w:w="623" w:type="dxa"/>
            <w:vMerge/>
            <w:tcBorders>
              <w:left w:val="single" w:sz="4" w:space="0" w:color="auto"/>
              <w:right w:val="single" w:sz="4" w:space="0" w:color="auto"/>
            </w:tcBorders>
            <w:vAlign w:val="center"/>
            <w:hideMark/>
          </w:tcPr>
          <w:p w14:paraId="0E250115"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3CA7355B"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Respectful relationships</w:t>
            </w:r>
          </w:p>
          <w:p w14:paraId="75B6BCC5" w14:textId="77777777" w:rsidR="00714541" w:rsidRDefault="00714541">
            <w:pPr>
              <w:rPr>
                <w:rFonts w:asciiTheme="minorHAnsi" w:eastAsia="Times New Roman" w:hAnsiTheme="minorHAnsi" w:cstheme="minorHAnsi"/>
                <w:b/>
                <w:sz w:val="22"/>
                <w:szCs w:val="22"/>
              </w:rPr>
            </w:pPr>
          </w:p>
        </w:tc>
        <w:tc>
          <w:tcPr>
            <w:tcW w:w="4677" w:type="dxa"/>
            <w:tcBorders>
              <w:top w:val="single" w:sz="4" w:space="0" w:color="auto"/>
              <w:left w:val="single" w:sz="4" w:space="0" w:color="auto"/>
              <w:bottom w:val="single" w:sz="4" w:space="0" w:color="auto"/>
              <w:right w:val="single" w:sz="4" w:space="0" w:color="auto"/>
            </w:tcBorders>
            <w:hideMark/>
          </w:tcPr>
          <w:p w14:paraId="7E74D42A" w14:textId="77777777" w:rsidR="00714541" w:rsidRPr="009A3554" w:rsidRDefault="00714541">
            <w:pPr>
              <w:pStyle w:val="ListParagraph"/>
              <w:numPr>
                <w:ilvl w:val="0"/>
                <w:numId w:val="24"/>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Courtesy and manners</w:t>
            </w:r>
          </w:p>
          <w:p w14:paraId="62FC402C" w14:textId="77777777" w:rsidR="00714541" w:rsidRPr="009A3554" w:rsidRDefault="00714541">
            <w:pPr>
              <w:pStyle w:val="ListParagraph"/>
              <w:numPr>
                <w:ilvl w:val="0"/>
                <w:numId w:val="24"/>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Self-respect</w:t>
            </w:r>
          </w:p>
          <w:p w14:paraId="0236CE00" w14:textId="77777777" w:rsidR="00714541" w:rsidRPr="009A3554" w:rsidRDefault="00714541">
            <w:pPr>
              <w:pStyle w:val="ListParagraph"/>
              <w:numPr>
                <w:ilvl w:val="0"/>
                <w:numId w:val="24"/>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Respect for others</w:t>
            </w:r>
          </w:p>
          <w:p w14:paraId="0B898CB4" w14:textId="77777777" w:rsidR="00714541" w:rsidRPr="009A3554" w:rsidRDefault="00714541">
            <w:pPr>
              <w:pStyle w:val="ListParagraph"/>
              <w:numPr>
                <w:ilvl w:val="0"/>
                <w:numId w:val="24"/>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Bullying</w:t>
            </w:r>
          </w:p>
        </w:tc>
        <w:tc>
          <w:tcPr>
            <w:tcW w:w="2835" w:type="dxa"/>
            <w:tcBorders>
              <w:top w:val="single" w:sz="4" w:space="0" w:color="auto"/>
              <w:left w:val="single" w:sz="4" w:space="0" w:color="auto"/>
              <w:bottom w:val="single" w:sz="4" w:space="0" w:color="auto"/>
              <w:right w:val="single" w:sz="4" w:space="0" w:color="auto"/>
            </w:tcBorders>
          </w:tcPr>
          <w:p w14:paraId="36E7796F" w14:textId="77777777" w:rsidR="00714541" w:rsidRPr="009A3554" w:rsidRDefault="00A63BE4">
            <w:pPr>
              <w:pStyle w:val="ListParagraph"/>
              <w:numPr>
                <w:ilvl w:val="0"/>
                <w:numId w:val="24"/>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Stereotypes</w:t>
            </w:r>
          </w:p>
          <w:p w14:paraId="692A6FF4" w14:textId="77777777" w:rsidR="00714541" w:rsidRPr="009A3554" w:rsidRDefault="00714541">
            <w:pPr>
              <w:pStyle w:val="ListParagraph"/>
              <w:numPr>
                <w:ilvl w:val="0"/>
                <w:numId w:val="24"/>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Importance of families</w:t>
            </w:r>
          </w:p>
          <w:p w14:paraId="1C15CFFD" w14:textId="77777777" w:rsidR="00714541" w:rsidRPr="009A3554" w:rsidRDefault="00714541">
            <w:pPr>
              <w:rPr>
                <w:rFonts w:asciiTheme="minorHAnsi" w:eastAsia="Times New Roman" w:hAnsiTheme="minorHAnsi" w:cstheme="minorHAnsi"/>
                <w:b/>
                <w:i/>
                <w:sz w:val="22"/>
                <w:szCs w:val="22"/>
              </w:rPr>
            </w:pPr>
          </w:p>
        </w:tc>
      </w:tr>
      <w:tr w:rsidR="00714541" w:rsidRPr="009A3554" w14:paraId="214E5CCE" w14:textId="77777777" w:rsidTr="009A3554">
        <w:tc>
          <w:tcPr>
            <w:tcW w:w="623" w:type="dxa"/>
            <w:vMerge/>
            <w:tcBorders>
              <w:left w:val="single" w:sz="4" w:space="0" w:color="auto"/>
              <w:right w:val="single" w:sz="4" w:space="0" w:color="auto"/>
            </w:tcBorders>
            <w:vAlign w:val="center"/>
            <w:hideMark/>
          </w:tcPr>
          <w:p w14:paraId="1B7F4C72"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7DA46915"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Online Relationships</w:t>
            </w:r>
          </w:p>
          <w:p w14:paraId="27604942" w14:textId="77777777" w:rsidR="00714541" w:rsidRDefault="00714541">
            <w:pPr>
              <w:rPr>
                <w:rFonts w:asciiTheme="minorHAnsi" w:eastAsia="Times New Roman" w:hAnsiTheme="minorHAnsi" w:cstheme="minorHAnsi"/>
                <w:b/>
                <w:sz w:val="22"/>
                <w:szCs w:val="22"/>
              </w:rPr>
            </w:pPr>
          </w:p>
        </w:tc>
        <w:tc>
          <w:tcPr>
            <w:tcW w:w="4677" w:type="dxa"/>
            <w:tcBorders>
              <w:top w:val="single" w:sz="4" w:space="0" w:color="auto"/>
              <w:left w:val="single" w:sz="4" w:space="0" w:color="auto"/>
              <w:bottom w:val="single" w:sz="4" w:space="0" w:color="auto"/>
              <w:right w:val="single" w:sz="4" w:space="0" w:color="auto"/>
            </w:tcBorders>
            <w:hideMark/>
          </w:tcPr>
          <w:p w14:paraId="33E741EB" w14:textId="77777777" w:rsidR="00714541" w:rsidRPr="009A3554" w:rsidRDefault="00714541">
            <w:pPr>
              <w:pStyle w:val="ListParagraph"/>
              <w:numPr>
                <w:ilvl w:val="0"/>
                <w:numId w:val="26"/>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Behaviour online</w:t>
            </w:r>
          </w:p>
          <w:p w14:paraId="49D89F26" w14:textId="77777777" w:rsidR="00714541" w:rsidRPr="009A3554" w:rsidRDefault="00714541">
            <w:pPr>
              <w:pStyle w:val="ListParagraph"/>
              <w:numPr>
                <w:ilvl w:val="0"/>
                <w:numId w:val="26"/>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Respecting others</w:t>
            </w:r>
          </w:p>
          <w:p w14:paraId="165E5949" w14:textId="77777777" w:rsidR="00714541" w:rsidRPr="009A3554" w:rsidRDefault="00A63BE4">
            <w:pPr>
              <w:pStyle w:val="ListParagraph"/>
              <w:numPr>
                <w:ilvl w:val="0"/>
                <w:numId w:val="26"/>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Rules</w:t>
            </w:r>
            <w:r w:rsidR="00714541" w:rsidRPr="009A3554">
              <w:rPr>
                <w:rFonts w:asciiTheme="minorHAnsi" w:eastAsia="Times New Roman" w:hAnsiTheme="minorHAnsi" w:cstheme="minorHAnsi"/>
                <w:i/>
                <w:sz w:val="22"/>
                <w:szCs w:val="22"/>
              </w:rPr>
              <w:t xml:space="preserve"> of keeping safe</w:t>
            </w:r>
          </w:p>
        </w:tc>
        <w:tc>
          <w:tcPr>
            <w:tcW w:w="2835" w:type="dxa"/>
            <w:tcBorders>
              <w:top w:val="single" w:sz="4" w:space="0" w:color="auto"/>
              <w:left w:val="single" w:sz="4" w:space="0" w:color="auto"/>
              <w:bottom w:val="single" w:sz="4" w:space="0" w:color="auto"/>
              <w:right w:val="single" w:sz="4" w:space="0" w:color="auto"/>
            </w:tcBorders>
          </w:tcPr>
          <w:p w14:paraId="3C940F40" w14:textId="77777777" w:rsidR="00714541" w:rsidRPr="009A3554" w:rsidRDefault="00714541">
            <w:pPr>
              <w:pStyle w:val="ListParagraph"/>
              <w:numPr>
                <w:ilvl w:val="0"/>
                <w:numId w:val="26"/>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Online friendships</w:t>
            </w:r>
          </w:p>
          <w:p w14:paraId="1719D9E7" w14:textId="77777777" w:rsidR="00714541" w:rsidRPr="009A3554" w:rsidRDefault="00714541">
            <w:pPr>
              <w:pStyle w:val="ListParagraph"/>
              <w:numPr>
                <w:ilvl w:val="0"/>
                <w:numId w:val="26"/>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Use of information</w:t>
            </w:r>
          </w:p>
          <w:p w14:paraId="55C9299D" w14:textId="77777777" w:rsidR="00714541" w:rsidRPr="009A3554" w:rsidRDefault="00714541">
            <w:pPr>
              <w:rPr>
                <w:rFonts w:asciiTheme="minorHAnsi" w:eastAsia="Times New Roman" w:hAnsiTheme="minorHAnsi" w:cstheme="minorHAnsi"/>
                <w:b/>
                <w:i/>
                <w:sz w:val="22"/>
                <w:szCs w:val="22"/>
              </w:rPr>
            </w:pPr>
          </w:p>
        </w:tc>
      </w:tr>
      <w:tr w:rsidR="00714541" w:rsidRPr="009A3554" w14:paraId="17D29FF6" w14:textId="77777777" w:rsidTr="009A3554">
        <w:tc>
          <w:tcPr>
            <w:tcW w:w="623" w:type="dxa"/>
            <w:vMerge/>
            <w:tcBorders>
              <w:left w:val="single" w:sz="4" w:space="0" w:color="auto"/>
              <w:right w:val="single" w:sz="4" w:space="0" w:color="auto"/>
            </w:tcBorders>
            <w:vAlign w:val="center"/>
            <w:hideMark/>
          </w:tcPr>
          <w:p w14:paraId="564B0C79"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182A5C4B"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Being Safe</w:t>
            </w:r>
          </w:p>
          <w:p w14:paraId="2C237706" w14:textId="77777777" w:rsidR="00714541" w:rsidRDefault="00714541">
            <w:pPr>
              <w:rPr>
                <w:rFonts w:asciiTheme="minorHAnsi" w:eastAsia="Times New Roman" w:hAnsiTheme="minorHAnsi" w:cstheme="minorHAnsi"/>
                <w:b/>
                <w:sz w:val="22"/>
                <w:szCs w:val="22"/>
              </w:rPr>
            </w:pPr>
          </w:p>
        </w:tc>
        <w:tc>
          <w:tcPr>
            <w:tcW w:w="4677" w:type="dxa"/>
            <w:tcBorders>
              <w:top w:val="single" w:sz="4" w:space="0" w:color="auto"/>
              <w:left w:val="single" w:sz="4" w:space="0" w:color="auto"/>
              <w:bottom w:val="single" w:sz="4" w:space="0" w:color="auto"/>
              <w:right w:val="single" w:sz="4" w:space="0" w:color="auto"/>
            </w:tcBorders>
            <w:hideMark/>
          </w:tcPr>
          <w:p w14:paraId="6799E97C" w14:textId="77777777" w:rsidR="00714541" w:rsidRPr="009A3554" w:rsidRDefault="00714541">
            <w:pPr>
              <w:pStyle w:val="ListParagraph"/>
              <w:numPr>
                <w:ilvl w:val="0"/>
                <w:numId w:val="28"/>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Boundaries</w:t>
            </w:r>
          </w:p>
          <w:p w14:paraId="169F1EC1" w14:textId="77777777" w:rsidR="00714541" w:rsidRPr="009A3554" w:rsidRDefault="00714541">
            <w:pPr>
              <w:pStyle w:val="ListParagraph"/>
              <w:numPr>
                <w:ilvl w:val="0"/>
                <w:numId w:val="28"/>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Privacy</w:t>
            </w:r>
          </w:p>
          <w:p w14:paraId="716B8A62" w14:textId="77777777" w:rsidR="00714541" w:rsidRPr="009A3554" w:rsidRDefault="00714541">
            <w:pPr>
              <w:pStyle w:val="ListParagraph"/>
              <w:numPr>
                <w:ilvl w:val="0"/>
                <w:numId w:val="28"/>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Physical contact</w:t>
            </w:r>
          </w:p>
          <w:p w14:paraId="45A8BB40" w14:textId="77777777" w:rsidR="00714541" w:rsidRPr="009A3554" w:rsidRDefault="00714541">
            <w:pPr>
              <w:pStyle w:val="ListParagraph"/>
              <w:numPr>
                <w:ilvl w:val="0"/>
                <w:numId w:val="28"/>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Safe responses to adults</w:t>
            </w:r>
          </w:p>
        </w:tc>
        <w:tc>
          <w:tcPr>
            <w:tcW w:w="2835" w:type="dxa"/>
            <w:tcBorders>
              <w:top w:val="single" w:sz="4" w:space="0" w:color="auto"/>
              <w:left w:val="single" w:sz="4" w:space="0" w:color="auto"/>
              <w:bottom w:val="single" w:sz="4" w:space="0" w:color="auto"/>
              <w:right w:val="single" w:sz="4" w:space="0" w:color="auto"/>
            </w:tcBorders>
          </w:tcPr>
          <w:p w14:paraId="75246495" w14:textId="77777777" w:rsidR="00714541" w:rsidRPr="009A3554" w:rsidRDefault="00714541">
            <w:pPr>
              <w:pStyle w:val="ListParagraph"/>
              <w:numPr>
                <w:ilvl w:val="0"/>
                <w:numId w:val="28"/>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Recognising &amp; reporting feelings</w:t>
            </w:r>
          </w:p>
          <w:p w14:paraId="10339C45" w14:textId="77777777" w:rsidR="00714541" w:rsidRPr="009A3554" w:rsidRDefault="00714541">
            <w:pPr>
              <w:pStyle w:val="ListParagraph"/>
              <w:numPr>
                <w:ilvl w:val="0"/>
                <w:numId w:val="28"/>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Where to get advice</w:t>
            </w:r>
          </w:p>
          <w:p w14:paraId="26FECB86" w14:textId="77777777" w:rsidR="00714541" w:rsidRPr="009A3554" w:rsidRDefault="00714541" w:rsidP="009A3554">
            <w:pPr>
              <w:pStyle w:val="ListParagraph"/>
              <w:numPr>
                <w:ilvl w:val="0"/>
                <w:numId w:val="28"/>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Reporting concerns</w:t>
            </w:r>
          </w:p>
        </w:tc>
      </w:tr>
      <w:tr w:rsidR="00714541" w:rsidRPr="009A3554" w14:paraId="6080A3A9" w14:textId="77777777" w:rsidTr="009A3554">
        <w:tc>
          <w:tcPr>
            <w:tcW w:w="623" w:type="dxa"/>
            <w:vMerge/>
            <w:tcBorders>
              <w:left w:val="single" w:sz="4" w:space="0" w:color="auto"/>
              <w:right w:val="single" w:sz="4" w:space="0" w:color="auto"/>
            </w:tcBorders>
            <w:vAlign w:val="center"/>
            <w:hideMark/>
          </w:tcPr>
          <w:p w14:paraId="064F5066"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2BCC1D17"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Mental well-being</w:t>
            </w:r>
          </w:p>
          <w:p w14:paraId="5084D27F" w14:textId="77777777" w:rsidR="00714541" w:rsidRDefault="00714541">
            <w:pPr>
              <w:rPr>
                <w:rFonts w:asciiTheme="minorHAnsi" w:eastAsia="Times New Roman" w:hAnsiTheme="minorHAnsi" w:cstheme="minorHAnsi"/>
                <w:b/>
                <w:sz w:val="22"/>
                <w:szCs w:val="22"/>
              </w:rPr>
            </w:pPr>
          </w:p>
        </w:tc>
        <w:tc>
          <w:tcPr>
            <w:tcW w:w="4677" w:type="dxa"/>
            <w:tcBorders>
              <w:top w:val="single" w:sz="4" w:space="0" w:color="auto"/>
              <w:left w:val="single" w:sz="4" w:space="0" w:color="auto"/>
              <w:bottom w:val="single" w:sz="4" w:space="0" w:color="auto"/>
              <w:right w:val="single" w:sz="4" w:space="0" w:color="auto"/>
            </w:tcBorders>
            <w:hideMark/>
          </w:tcPr>
          <w:p w14:paraId="128C357F" w14:textId="77777777" w:rsidR="00714541" w:rsidRPr="009A3554" w:rsidRDefault="00714541">
            <w:pPr>
              <w:pStyle w:val="ListParagraph"/>
              <w:numPr>
                <w:ilvl w:val="0"/>
                <w:numId w:val="3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Range of emotions</w:t>
            </w:r>
          </w:p>
          <w:p w14:paraId="27ECF712" w14:textId="77777777" w:rsidR="00714541" w:rsidRPr="009A3554" w:rsidRDefault="00714541">
            <w:pPr>
              <w:pStyle w:val="ListParagraph"/>
              <w:numPr>
                <w:ilvl w:val="0"/>
                <w:numId w:val="3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Recognise &amp; talk about emotions</w:t>
            </w:r>
          </w:p>
        </w:tc>
        <w:tc>
          <w:tcPr>
            <w:tcW w:w="2835" w:type="dxa"/>
            <w:tcBorders>
              <w:top w:val="single" w:sz="4" w:space="0" w:color="auto"/>
              <w:left w:val="single" w:sz="4" w:space="0" w:color="auto"/>
              <w:bottom w:val="single" w:sz="4" w:space="0" w:color="auto"/>
              <w:right w:val="single" w:sz="4" w:space="0" w:color="auto"/>
            </w:tcBorders>
          </w:tcPr>
          <w:p w14:paraId="48CF2E47" w14:textId="77777777" w:rsidR="00714541" w:rsidRPr="009A3554" w:rsidRDefault="00714541">
            <w:pPr>
              <w:pStyle w:val="ListParagraph"/>
              <w:numPr>
                <w:ilvl w:val="0"/>
                <w:numId w:val="3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 xml:space="preserve">Self-care </w:t>
            </w:r>
          </w:p>
          <w:p w14:paraId="4F2F313C" w14:textId="77777777" w:rsidR="00714541" w:rsidRPr="009A3554" w:rsidRDefault="00714541" w:rsidP="009A3554">
            <w:pPr>
              <w:pStyle w:val="ListParagraph"/>
              <w:numPr>
                <w:ilvl w:val="0"/>
                <w:numId w:val="3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Seeking support</w:t>
            </w:r>
          </w:p>
        </w:tc>
      </w:tr>
      <w:tr w:rsidR="00714541" w:rsidRPr="009A3554" w14:paraId="70E27B3A" w14:textId="77777777" w:rsidTr="009A3554">
        <w:tc>
          <w:tcPr>
            <w:tcW w:w="623" w:type="dxa"/>
            <w:vMerge/>
            <w:tcBorders>
              <w:left w:val="single" w:sz="4" w:space="0" w:color="auto"/>
              <w:right w:val="single" w:sz="4" w:space="0" w:color="auto"/>
            </w:tcBorders>
            <w:vAlign w:val="center"/>
            <w:hideMark/>
          </w:tcPr>
          <w:p w14:paraId="42137491"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7F6BC746"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Internet safety and harm</w:t>
            </w:r>
          </w:p>
          <w:p w14:paraId="64C8B825" w14:textId="77777777" w:rsidR="00714541" w:rsidRDefault="00714541">
            <w:pPr>
              <w:rPr>
                <w:rFonts w:asciiTheme="minorHAnsi" w:eastAsia="Times New Roman" w:hAnsiTheme="minorHAnsi" w:cstheme="minorHAnsi"/>
                <w:b/>
                <w:sz w:val="22"/>
                <w:szCs w:val="22"/>
              </w:rPr>
            </w:pPr>
          </w:p>
        </w:tc>
        <w:tc>
          <w:tcPr>
            <w:tcW w:w="4677" w:type="dxa"/>
            <w:tcBorders>
              <w:top w:val="single" w:sz="4" w:space="0" w:color="auto"/>
              <w:left w:val="single" w:sz="4" w:space="0" w:color="auto"/>
              <w:bottom w:val="single" w:sz="4" w:space="0" w:color="auto"/>
              <w:right w:val="single" w:sz="4" w:space="0" w:color="auto"/>
            </w:tcBorders>
            <w:hideMark/>
          </w:tcPr>
          <w:p w14:paraId="034D5D0E"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Benefits of internet</w:t>
            </w:r>
          </w:p>
          <w:p w14:paraId="49F78DFE"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Negatives of internet</w:t>
            </w:r>
          </w:p>
          <w:p w14:paraId="390F340D"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Discerning consumer</w:t>
            </w:r>
          </w:p>
        </w:tc>
        <w:tc>
          <w:tcPr>
            <w:tcW w:w="2835" w:type="dxa"/>
            <w:tcBorders>
              <w:top w:val="single" w:sz="4" w:space="0" w:color="auto"/>
              <w:left w:val="single" w:sz="4" w:space="0" w:color="auto"/>
              <w:bottom w:val="single" w:sz="4" w:space="0" w:color="auto"/>
              <w:right w:val="single" w:sz="4" w:space="0" w:color="auto"/>
            </w:tcBorders>
            <w:hideMark/>
          </w:tcPr>
          <w:p w14:paraId="174C9AFC"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Reporting concerns</w:t>
            </w:r>
          </w:p>
        </w:tc>
      </w:tr>
      <w:tr w:rsidR="00714541" w:rsidRPr="009A3554" w14:paraId="5AB566BB" w14:textId="77777777" w:rsidTr="009A3554">
        <w:tc>
          <w:tcPr>
            <w:tcW w:w="623" w:type="dxa"/>
            <w:vMerge/>
            <w:tcBorders>
              <w:left w:val="single" w:sz="4" w:space="0" w:color="auto"/>
              <w:right w:val="single" w:sz="4" w:space="0" w:color="auto"/>
            </w:tcBorders>
            <w:vAlign w:val="center"/>
            <w:hideMark/>
          </w:tcPr>
          <w:p w14:paraId="3B9E5D6D"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4572F417" w14:textId="6AEB429E"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 xml:space="preserve">Physical health </w:t>
            </w:r>
            <w:r w:rsidR="002B209F">
              <w:rPr>
                <w:rFonts w:asciiTheme="minorHAnsi" w:eastAsia="Times New Roman" w:hAnsiTheme="minorHAnsi" w:cstheme="minorHAnsi"/>
                <w:b/>
                <w:sz w:val="22"/>
                <w:szCs w:val="22"/>
              </w:rPr>
              <w:t>and fitness</w:t>
            </w:r>
          </w:p>
          <w:p w14:paraId="660AF9DC" w14:textId="77777777" w:rsidR="00714541" w:rsidRDefault="00714541">
            <w:pPr>
              <w:rPr>
                <w:rFonts w:asciiTheme="minorHAnsi" w:eastAsia="Times New Roman" w:hAnsiTheme="minorHAnsi" w:cstheme="minorHAnsi"/>
                <w:b/>
                <w:sz w:val="22"/>
                <w:szCs w:val="22"/>
              </w:rPr>
            </w:pPr>
          </w:p>
        </w:tc>
        <w:tc>
          <w:tcPr>
            <w:tcW w:w="7512" w:type="dxa"/>
            <w:gridSpan w:val="2"/>
            <w:tcBorders>
              <w:top w:val="single" w:sz="4" w:space="0" w:color="auto"/>
              <w:left w:val="single" w:sz="4" w:space="0" w:color="auto"/>
              <w:bottom w:val="single" w:sz="4" w:space="0" w:color="auto"/>
              <w:right w:val="single" w:sz="4" w:space="0" w:color="auto"/>
            </w:tcBorders>
            <w:hideMark/>
          </w:tcPr>
          <w:p w14:paraId="4E204F27"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Benefits of activity</w:t>
            </w:r>
          </w:p>
          <w:p w14:paraId="48896A07"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Risks of inactivity</w:t>
            </w:r>
          </w:p>
        </w:tc>
      </w:tr>
      <w:tr w:rsidR="00714541" w:rsidRPr="009A3554" w14:paraId="2EC7A69F" w14:textId="77777777" w:rsidTr="009A3554">
        <w:tc>
          <w:tcPr>
            <w:tcW w:w="623" w:type="dxa"/>
            <w:vMerge/>
            <w:tcBorders>
              <w:left w:val="single" w:sz="4" w:space="0" w:color="auto"/>
              <w:right w:val="single" w:sz="4" w:space="0" w:color="auto"/>
            </w:tcBorders>
            <w:vAlign w:val="center"/>
            <w:hideMark/>
          </w:tcPr>
          <w:p w14:paraId="7C330C1D"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4D64C239"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Basic first aid</w:t>
            </w:r>
          </w:p>
          <w:p w14:paraId="2D7BF121" w14:textId="77777777" w:rsidR="00714541" w:rsidRDefault="00714541">
            <w:pPr>
              <w:rPr>
                <w:rFonts w:asciiTheme="minorHAnsi" w:eastAsia="Times New Roman" w:hAnsiTheme="minorHAnsi" w:cstheme="minorHAnsi"/>
                <w:b/>
                <w:sz w:val="22"/>
                <w:szCs w:val="22"/>
              </w:rPr>
            </w:pPr>
          </w:p>
        </w:tc>
        <w:tc>
          <w:tcPr>
            <w:tcW w:w="7512" w:type="dxa"/>
            <w:gridSpan w:val="2"/>
            <w:tcBorders>
              <w:top w:val="single" w:sz="4" w:space="0" w:color="auto"/>
              <w:left w:val="single" w:sz="4" w:space="0" w:color="auto"/>
              <w:bottom w:val="single" w:sz="4" w:space="0" w:color="auto"/>
              <w:right w:val="single" w:sz="4" w:space="0" w:color="auto"/>
            </w:tcBorders>
            <w:hideMark/>
          </w:tcPr>
          <w:p w14:paraId="06DE5276"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Call emergency services</w:t>
            </w:r>
          </w:p>
          <w:p w14:paraId="1A0E39AF" w14:textId="77777777" w:rsidR="00714541" w:rsidRPr="009A3554" w:rsidRDefault="00714541">
            <w:pPr>
              <w:pStyle w:val="ListParagraph"/>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Dealing with common injuries</w:t>
            </w:r>
          </w:p>
        </w:tc>
      </w:tr>
      <w:tr w:rsidR="00714541" w:rsidRPr="009A3554" w14:paraId="51AF34F0" w14:textId="77777777" w:rsidTr="009A3554">
        <w:tc>
          <w:tcPr>
            <w:tcW w:w="623" w:type="dxa"/>
            <w:vMerge/>
            <w:tcBorders>
              <w:left w:val="single" w:sz="4" w:space="0" w:color="auto"/>
              <w:right w:val="single" w:sz="4" w:space="0" w:color="auto"/>
            </w:tcBorders>
            <w:vAlign w:val="center"/>
            <w:hideMark/>
          </w:tcPr>
          <w:p w14:paraId="3C4FF682"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62B09D69"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Healthy eating</w:t>
            </w:r>
          </w:p>
          <w:p w14:paraId="2C93AA39" w14:textId="77777777" w:rsidR="00714541" w:rsidRDefault="00714541">
            <w:pPr>
              <w:rPr>
                <w:rFonts w:asciiTheme="minorHAnsi" w:eastAsia="Times New Roman" w:hAnsiTheme="minorHAnsi" w:cstheme="minorHAnsi"/>
                <w:b/>
                <w:sz w:val="22"/>
                <w:szCs w:val="22"/>
              </w:rPr>
            </w:pPr>
          </w:p>
        </w:tc>
        <w:tc>
          <w:tcPr>
            <w:tcW w:w="7512" w:type="dxa"/>
            <w:gridSpan w:val="2"/>
            <w:tcBorders>
              <w:top w:val="single" w:sz="4" w:space="0" w:color="auto"/>
              <w:left w:val="single" w:sz="4" w:space="0" w:color="auto"/>
              <w:bottom w:val="single" w:sz="4" w:space="0" w:color="auto"/>
              <w:right w:val="single" w:sz="4" w:space="0" w:color="auto"/>
            </w:tcBorders>
            <w:hideMark/>
          </w:tcPr>
          <w:p w14:paraId="37F627D2"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Healthy diet</w:t>
            </w:r>
          </w:p>
          <w:p w14:paraId="79627854"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Poor diet and associated risks</w:t>
            </w:r>
          </w:p>
        </w:tc>
      </w:tr>
      <w:tr w:rsidR="00714541" w:rsidRPr="009A3554" w14:paraId="5D75634B" w14:textId="77777777" w:rsidTr="009A3554">
        <w:tc>
          <w:tcPr>
            <w:tcW w:w="623" w:type="dxa"/>
            <w:vMerge/>
            <w:tcBorders>
              <w:left w:val="single" w:sz="4" w:space="0" w:color="auto"/>
              <w:right w:val="single" w:sz="4" w:space="0" w:color="auto"/>
            </w:tcBorders>
            <w:vAlign w:val="center"/>
            <w:hideMark/>
          </w:tcPr>
          <w:p w14:paraId="498EAFEE"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02002803" w14:textId="4258A872"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 xml:space="preserve">Drugs, </w:t>
            </w:r>
            <w:r w:rsidR="002B209F">
              <w:rPr>
                <w:rFonts w:asciiTheme="minorHAnsi" w:eastAsia="Times New Roman" w:hAnsiTheme="minorHAnsi" w:cstheme="minorHAnsi"/>
                <w:b/>
                <w:sz w:val="22"/>
                <w:szCs w:val="22"/>
              </w:rPr>
              <w:t>alcohol,</w:t>
            </w:r>
            <w:r>
              <w:rPr>
                <w:rFonts w:asciiTheme="minorHAnsi" w:eastAsia="Times New Roman" w:hAnsiTheme="minorHAnsi" w:cstheme="minorHAnsi"/>
                <w:b/>
                <w:sz w:val="22"/>
                <w:szCs w:val="22"/>
              </w:rPr>
              <w:t xml:space="preserve"> and tobacco</w:t>
            </w:r>
          </w:p>
          <w:p w14:paraId="5B0BB9CE" w14:textId="77777777" w:rsidR="00714541" w:rsidRDefault="00714541">
            <w:pPr>
              <w:rPr>
                <w:rFonts w:asciiTheme="minorHAnsi" w:eastAsia="Times New Roman" w:hAnsiTheme="minorHAnsi" w:cstheme="minorHAnsi"/>
                <w:b/>
                <w:sz w:val="22"/>
                <w:szCs w:val="22"/>
              </w:rPr>
            </w:pPr>
          </w:p>
        </w:tc>
        <w:tc>
          <w:tcPr>
            <w:tcW w:w="7512" w:type="dxa"/>
            <w:gridSpan w:val="2"/>
            <w:tcBorders>
              <w:top w:val="single" w:sz="4" w:space="0" w:color="auto"/>
              <w:left w:val="single" w:sz="4" w:space="0" w:color="auto"/>
              <w:bottom w:val="single" w:sz="4" w:space="0" w:color="auto"/>
              <w:right w:val="single" w:sz="4" w:space="0" w:color="auto"/>
            </w:tcBorders>
            <w:hideMark/>
          </w:tcPr>
          <w:p w14:paraId="6BE3EEF3"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Facts about legal and illegal harmful substances</w:t>
            </w:r>
          </w:p>
          <w:p w14:paraId="2252CC53"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Risks: smoking, alcohol and drug taking</w:t>
            </w:r>
          </w:p>
        </w:tc>
      </w:tr>
      <w:tr w:rsidR="00714541" w:rsidRPr="009A3554" w14:paraId="0121E81A" w14:textId="77777777" w:rsidTr="009A3554">
        <w:tc>
          <w:tcPr>
            <w:tcW w:w="623" w:type="dxa"/>
            <w:vMerge/>
            <w:tcBorders>
              <w:left w:val="single" w:sz="4" w:space="0" w:color="auto"/>
              <w:right w:val="single" w:sz="4" w:space="0" w:color="auto"/>
            </w:tcBorders>
            <w:vAlign w:val="center"/>
            <w:hideMark/>
          </w:tcPr>
          <w:p w14:paraId="7B6F1799" w14:textId="77777777" w:rsidR="00714541" w:rsidRDefault="00714541">
            <w:pPr>
              <w:rPr>
                <w:rFonts w:asciiTheme="minorHAnsi" w:eastAsia="Times New Roman" w:hAnsiTheme="minorHAnsi" w:cstheme="minorHAnsi"/>
                <w:b/>
                <w:sz w:val="32"/>
                <w:szCs w:val="32"/>
              </w:rPr>
            </w:pPr>
          </w:p>
        </w:tc>
        <w:tc>
          <w:tcPr>
            <w:tcW w:w="1930" w:type="dxa"/>
            <w:tcBorders>
              <w:top w:val="single" w:sz="4" w:space="0" w:color="auto"/>
              <w:left w:val="single" w:sz="4" w:space="0" w:color="auto"/>
              <w:bottom w:val="single" w:sz="4" w:space="0" w:color="auto"/>
              <w:right w:val="single" w:sz="4" w:space="0" w:color="auto"/>
            </w:tcBorders>
          </w:tcPr>
          <w:p w14:paraId="6FE9433D" w14:textId="77777777" w:rsidR="00714541" w:rsidRDefault="00714541">
            <w:pPr>
              <w:rPr>
                <w:rFonts w:asciiTheme="minorHAnsi" w:eastAsia="Times New Roman" w:hAnsiTheme="minorHAnsi" w:cstheme="minorHAnsi"/>
                <w:b/>
                <w:sz w:val="22"/>
                <w:szCs w:val="22"/>
              </w:rPr>
            </w:pPr>
            <w:r>
              <w:rPr>
                <w:rFonts w:asciiTheme="minorHAnsi" w:eastAsia="Times New Roman" w:hAnsiTheme="minorHAnsi" w:cstheme="minorHAnsi"/>
                <w:b/>
                <w:sz w:val="22"/>
                <w:szCs w:val="22"/>
              </w:rPr>
              <w:t>Health and prevention</w:t>
            </w:r>
          </w:p>
          <w:p w14:paraId="62C56256" w14:textId="77777777" w:rsidR="00714541" w:rsidRDefault="00714541">
            <w:pPr>
              <w:rPr>
                <w:rFonts w:asciiTheme="minorHAnsi" w:eastAsia="Times New Roman" w:hAnsiTheme="minorHAnsi" w:cstheme="minorHAnsi"/>
                <w:b/>
                <w:sz w:val="22"/>
                <w:szCs w:val="22"/>
              </w:rPr>
            </w:pPr>
          </w:p>
        </w:tc>
        <w:tc>
          <w:tcPr>
            <w:tcW w:w="4677" w:type="dxa"/>
            <w:tcBorders>
              <w:top w:val="single" w:sz="4" w:space="0" w:color="auto"/>
              <w:left w:val="single" w:sz="4" w:space="0" w:color="auto"/>
              <w:bottom w:val="single" w:sz="4" w:space="0" w:color="auto"/>
              <w:right w:val="single" w:sz="4" w:space="0" w:color="auto"/>
            </w:tcBorders>
            <w:hideMark/>
          </w:tcPr>
          <w:p w14:paraId="495A5BBA"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Early signs of illness</w:t>
            </w:r>
          </w:p>
          <w:p w14:paraId="2A7DCA49"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Exposure to the sun</w:t>
            </w:r>
          </w:p>
          <w:p w14:paraId="36C61296"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Importance of sleep</w:t>
            </w:r>
          </w:p>
          <w:p w14:paraId="67C3C394"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Dental health</w:t>
            </w:r>
          </w:p>
        </w:tc>
        <w:tc>
          <w:tcPr>
            <w:tcW w:w="2835" w:type="dxa"/>
            <w:tcBorders>
              <w:top w:val="single" w:sz="4" w:space="0" w:color="auto"/>
              <w:left w:val="single" w:sz="4" w:space="0" w:color="auto"/>
              <w:bottom w:val="single" w:sz="4" w:space="0" w:color="auto"/>
              <w:right w:val="single" w:sz="4" w:space="0" w:color="auto"/>
            </w:tcBorders>
          </w:tcPr>
          <w:p w14:paraId="5C3302B8"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 xml:space="preserve">Personal hygiene </w:t>
            </w:r>
          </w:p>
          <w:p w14:paraId="2BFC33A6"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Allergies</w:t>
            </w:r>
          </w:p>
          <w:p w14:paraId="055622E0" w14:textId="77777777" w:rsidR="00714541" w:rsidRPr="009A3554" w:rsidRDefault="00714541">
            <w:pPr>
              <w:pStyle w:val="ListParagraph"/>
              <w:numPr>
                <w:ilvl w:val="0"/>
                <w:numId w:val="32"/>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Vaccination</w:t>
            </w:r>
          </w:p>
          <w:p w14:paraId="5484AE5C" w14:textId="77777777" w:rsidR="00714541" w:rsidRPr="009A3554" w:rsidRDefault="00714541">
            <w:pPr>
              <w:pStyle w:val="ListParagraph"/>
              <w:rPr>
                <w:rFonts w:asciiTheme="minorHAnsi" w:eastAsia="Times New Roman" w:hAnsiTheme="minorHAnsi" w:cstheme="minorHAnsi"/>
                <w:i/>
                <w:sz w:val="22"/>
                <w:szCs w:val="22"/>
              </w:rPr>
            </w:pPr>
          </w:p>
        </w:tc>
      </w:tr>
      <w:tr w:rsidR="00714541" w:rsidRPr="009A3554" w14:paraId="6C846EC7" w14:textId="77777777" w:rsidTr="009A3554">
        <w:trPr>
          <w:trHeight w:val="540"/>
        </w:trPr>
        <w:tc>
          <w:tcPr>
            <w:tcW w:w="623" w:type="dxa"/>
            <w:vMerge/>
            <w:tcBorders>
              <w:left w:val="single" w:sz="4" w:space="0" w:color="auto"/>
              <w:right w:val="single" w:sz="4" w:space="0" w:color="auto"/>
            </w:tcBorders>
            <w:vAlign w:val="center"/>
            <w:hideMark/>
          </w:tcPr>
          <w:p w14:paraId="0CD1D769" w14:textId="77777777" w:rsidR="00714541" w:rsidRDefault="00714541">
            <w:pPr>
              <w:rPr>
                <w:rFonts w:asciiTheme="minorHAnsi" w:eastAsia="Times New Roman" w:hAnsiTheme="minorHAnsi" w:cstheme="minorHAnsi"/>
                <w:b/>
                <w:sz w:val="32"/>
                <w:szCs w:val="32"/>
              </w:rPr>
            </w:pPr>
          </w:p>
        </w:tc>
        <w:tc>
          <w:tcPr>
            <w:tcW w:w="1930" w:type="dxa"/>
            <w:vMerge w:val="restart"/>
            <w:tcBorders>
              <w:top w:val="single" w:sz="4" w:space="0" w:color="auto"/>
              <w:left w:val="single" w:sz="4" w:space="0" w:color="auto"/>
              <w:right w:val="single" w:sz="4" w:space="0" w:color="auto"/>
            </w:tcBorders>
          </w:tcPr>
          <w:p w14:paraId="69417FD4" w14:textId="77777777" w:rsidR="00714541" w:rsidRPr="003C3CD2" w:rsidRDefault="00714541">
            <w:pPr>
              <w:rPr>
                <w:rFonts w:asciiTheme="minorHAnsi" w:eastAsia="Times New Roman" w:hAnsiTheme="minorHAnsi" w:cstheme="minorHAnsi"/>
                <w:b/>
                <w:sz w:val="22"/>
                <w:szCs w:val="22"/>
              </w:rPr>
            </w:pPr>
            <w:r w:rsidRPr="003C3CD2">
              <w:rPr>
                <w:rFonts w:asciiTheme="minorHAnsi" w:eastAsia="Times New Roman" w:hAnsiTheme="minorHAnsi" w:cstheme="minorHAnsi"/>
                <w:b/>
                <w:sz w:val="22"/>
                <w:szCs w:val="22"/>
              </w:rPr>
              <w:t>Changing adolescent body (Year 5 and Year 6 only)</w:t>
            </w:r>
          </w:p>
          <w:p w14:paraId="10D1E590" w14:textId="77777777" w:rsidR="00714541" w:rsidRPr="003C3CD2" w:rsidRDefault="00714541">
            <w:pPr>
              <w:rPr>
                <w:rFonts w:asciiTheme="minorHAnsi" w:eastAsia="Times New Roman" w:hAnsiTheme="minorHAnsi" w:cstheme="minorHAnsi"/>
                <w:b/>
                <w:sz w:val="22"/>
                <w:szCs w:val="22"/>
              </w:rPr>
            </w:pPr>
          </w:p>
        </w:tc>
        <w:tc>
          <w:tcPr>
            <w:tcW w:w="7512" w:type="dxa"/>
            <w:gridSpan w:val="2"/>
            <w:tcBorders>
              <w:top w:val="single" w:sz="4" w:space="0" w:color="auto"/>
              <w:left w:val="single" w:sz="4" w:space="0" w:color="auto"/>
              <w:bottom w:val="single" w:sz="4" w:space="0" w:color="auto"/>
              <w:right w:val="single" w:sz="4" w:space="0" w:color="auto"/>
            </w:tcBorders>
            <w:hideMark/>
          </w:tcPr>
          <w:p w14:paraId="5F607291" w14:textId="77777777" w:rsidR="00714541" w:rsidRPr="009A3554" w:rsidRDefault="00714541" w:rsidP="00714541">
            <w:p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Year 5</w:t>
            </w:r>
          </w:p>
          <w:p w14:paraId="121819CB" w14:textId="77777777" w:rsidR="00714541" w:rsidRPr="009A3554" w:rsidRDefault="008619F4" w:rsidP="00714541">
            <w:pPr>
              <w:pStyle w:val="ListParagraph"/>
              <w:numPr>
                <w:ilvl w:val="0"/>
                <w:numId w:val="4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P</w:t>
            </w:r>
            <w:r w:rsidR="00EA72C7" w:rsidRPr="009A3554">
              <w:rPr>
                <w:rFonts w:asciiTheme="minorHAnsi" w:eastAsia="Times New Roman" w:hAnsiTheme="minorHAnsi" w:cstheme="minorHAnsi"/>
                <w:i/>
                <w:sz w:val="22"/>
                <w:szCs w:val="22"/>
              </w:rPr>
              <w:t>uberty</w:t>
            </w:r>
            <w:r w:rsidRPr="009A3554">
              <w:rPr>
                <w:rFonts w:asciiTheme="minorHAnsi" w:eastAsia="Times New Roman" w:hAnsiTheme="minorHAnsi" w:cstheme="minorHAnsi"/>
                <w:i/>
                <w:sz w:val="22"/>
                <w:szCs w:val="22"/>
              </w:rPr>
              <w:t xml:space="preserve"> and physical changes</w:t>
            </w:r>
          </w:p>
          <w:p w14:paraId="41A2308D" w14:textId="77777777" w:rsidR="00EA72C7" w:rsidRPr="009A3554" w:rsidRDefault="00714541" w:rsidP="00EA72C7">
            <w:pPr>
              <w:pStyle w:val="ListParagraph"/>
              <w:numPr>
                <w:ilvl w:val="0"/>
                <w:numId w:val="4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Menstrual wellbeing (girls taught separately)</w:t>
            </w:r>
          </w:p>
          <w:p w14:paraId="062D66B8" w14:textId="77777777" w:rsidR="008619F4" w:rsidRPr="009A3554" w:rsidRDefault="008619F4" w:rsidP="00EA72C7">
            <w:pPr>
              <w:pStyle w:val="ListParagraph"/>
              <w:numPr>
                <w:ilvl w:val="0"/>
                <w:numId w:val="4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Emotional changes during puberty</w:t>
            </w:r>
          </w:p>
          <w:p w14:paraId="16CA5DFD" w14:textId="77777777" w:rsidR="00714541" w:rsidRPr="009A3554" w:rsidRDefault="00714541" w:rsidP="00EA72C7">
            <w:pPr>
              <w:pStyle w:val="ListParagraph"/>
              <w:numPr>
                <w:ilvl w:val="0"/>
                <w:numId w:val="40"/>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Naming individual body parts</w:t>
            </w:r>
          </w:p>
        </w:tc>
      </w:tr>
      <w:tr w:rsidR="00225434" w:rsidRPr="009A3554" w14:paraId="108D4DCE" w14:textId="77777777" w:rsidTr="009A3554">
        <w:trPr>
          <w:trHeight w:val="540"/>
        </w:trPr>
        <w:tc>
          <w:tcPr>
            <w:tcW w:w="623" w:type="dxa"/>
            <w:vMerge/>
            <w:tcBorders>
              <w:left w:val="single" w:sz="4" w:space="0" w:color="auto"/>
              <w:bottom w:val="single" w:sz="4" w:space="0" w:color="auto"/>
              <w:right w:val="single" w:sz="4" w:space="0" w:color="auto"/>
            </w:tcBorders>
            <w:vAlign w:val="center"/>
          </w:tcPr>
          <w:p w14:paraId="2F9AA727" w14:textId="77777777" w:rsidR="00714541" w:rsidRPr="00225434" w:rsidRDefault="00714541">
            <w:pPr>
              <w:rPr>
                <w:rFonts w:asciiTheme="minorHAnsi" w:eastAsia="Times New Roman" w:hAnsiTheme="minorHAnsi" w:cstheme="minorHAnsi"/>
                <w:b/>
                <w:sz w:val="32"/>
                <w:szCs w:val="32"/>
              </w:rPr>
            </w:pPr>
          </w:p>
        </w:tc>
        <w:tc>
          <w:tcPr>
            <w:tcW w:w="1930" w:type="dxa"/>
            <w:vMerge/>
            <w:tcBorders>
              <w:left w:val="single" w:sz="4" w:space="0" w:color="auto"/>
              <w:bottom w:val="single" w:sz="4" w:space="0" w:color="auto"/>
              <w:right w:val="single" w:sz="4" w:space="0" w:color="auto"/>
            </w:tcBorders>
          </w:tcPr>
          <w:p w14:paraId="5B0B5B82" w14:textId="77777777" w:rsidR="00714541" w:rsidRPr="00225434" w:rsidRDefault="00714541">
            <w:pPr>
              <w:rPr>
                <w:rFonts w:asciiTheme="minorHAnsi" w:eastAsia="Times New Roman" w:hAnsiTheme="minorHAnsi" w:cstheme="minorHAnsi"/>
                <w:b/>
                <w:sz w:val="22"/>
                <w:szCs w:val="22"/>
              </w:rPr>
            </w:pPr>
          </w:p>
        </w:tc>
        <w:tc>
          <w:tcPr>
            <w:tcW w:w="7512" w:type="dxa"/>
            <w:gridSpan w:val="2"/>
            <w:tcBorders>
              <w:top w:val="single" w:sz="4" w:space="0" w:color="auto"/>
              <w:left w:val="single" w:sz="4" w:space="0" w:color="auto"/>
              <w:bottom w:val="single" w:sz="4" w:space="0" w:color="auto"/>
              <w:right w:val="single" w:sz="4" w:space="0" w:color="auto"/>
            </w:tcBorders>
          </w:tcPr>
          <w:p w14:paraId="5DC269FC" w14:textId="77777777" w:rsidR="00714541" w:rsidRPr="009A3554" w:rsidRDefault="00714541" w:rsidP="00714541">
            <w:p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Year 6</w:t>
            </w:r>
          </w:p>
          <w:p w14:paraId="0668C7A2" w14:textId="77777777" w:rsidR="00714541" w:rsidRPr="009A3554" w:rsidRDefault="00714541" w:rsidP="00714541">
            <w:pPr>
              <w:pStyle w:val="ListParagraph"/>
              <w:numPr>
                <w:ilvl w:val="0"/>
                <w:numId w:val="41"/>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Physical and emotional changes</w:t>
            </w:r>
            <w:r w:rsidR="00EA72C7" w:rsidRPr="009A3554">
              <w:rPr>
                <w:rFonts w:asciiTheme="minorHAnsi" w:eastAsia="Times New Roman" w:hAnsiTheme="minorHAnsi" w:cstheme="minorHAnsi"/>
                <w:i/>
                <w:sz w:val="22"/>
                <w:szCs w:val="22"/>
              </w:rPr>
              <w:t xml:space="preserve"> in puberty - revisited</w:t>
            </w:r>
          </w:p>
          <w:p w14:paraId="7CBF5895" w14:textId="77777777" w:rsidR="00714541" w:rsidRPr="009A3554" w:rsidRDefault="00714541" w:rsidP="00714541">
            <w:pPr>
              <w:pStyle w:val="ListParagraph"/>
              <w:numPr>
                <w:ilvl w:val="0"/>
                <w:numId w:val="41"/>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lastRenderedPageBreak/>
              <w:t>Menstrual wellbeing (girls taught separately)</w:t>
            </w:r>
            <w:r w:rsidR="00EA72C7" w:rsidRPr="009A3554">
              <w:rPr>
                <w:rFonts w:asciiTheme="minorHAnsi" w:eastAsia="Times New Roman" w:hAnsiTheme="minorHAnsi" w:cstheme="minorHAnsi"/>
                <w:i/>
                <w:sz w:val="22"/>
                <w:szCs w:val="22"/>
              </w:rPr>
              <w:t xml:space="preserve"> - revisited</w:t>
            </w:r>
          </w:p>
          <w:p w14:paraId="53B637F3" w14:textId="77777777" w:rsidR="00714541" w:rsidRPr="009A3554" w:rsidRDefault="00714541" w:rsidP="00714541">
            <w:pPr>
              <w:pStyle w:val="ListParagraph"/>
              <w:numPr>
                <w:ilvl w:val="0"/>
                <w:numId w:val="41"/>
              </w:numPr>
              <w:rPr>
                <w:rFonts w:asciiTheme="minorHAnsi" w:eastAsia="Times New Roman" w:hAnsiTheme="minorHAnsi" w:cstheme="minorHAnsi"/>
                <w:i/>
                <w:sz w:val="22"/>
                <w:szCs w:val="22"/>
              </w:rPr>
            </w:pPr>
            <w:r w:rsidRPr="009A3554">
              <w:rPr>
                <w:rFonts w:asciiTheme="minorHAnsi" w:eastAsia="Times New Roman" w:hAnsiTheme="minorHAnsi" w:cstheme="minorHAnsi"/>
                <w:i/>
                <w:sz w:val="22"/>
                <w:szCs w:val="22"/>
              </w:rPr>
              <w:t>Naming individual body parts, including sperm/egg/fertilisation</w:t>
            </w:r>
          </w:p>
        </w:tc>
      </w:tr>
    </w:tbl>
    <w:p w14:paraId="6833D593" w14:textId="77777777" w:rsidR="00EA72C7" w:rsidRDefault="00EA72C7" w:rsidP="001C5049">
      <w:pPr>
        <w:rPr>
          <w:rFonts w:asciiTheme="minorHAnsi" w:eastAsia="Times New Roman" w:hAnsiTheme="minorHAnsi" w:cstheme="minorHAnsi"/>
          <w:color w:val="000000" w:themeColor="text1"/>
          <w:sz w:val="22"/>
          <w:szCs w:val="22"/>
        </w:rPr>
      </w:pPr>
    </w:p>
    <w:p w14:paraId="2112B4C7" w14:textId="124C1BD7" w:rsidR="0067667D" w:rsidRPr="0067667D" w:rsidRDefault="0067667D" w:rsidP="001C5049">
      <w:pPr>
        <w:rPr>
          <w:rFonts w:asciiTheme="minorHAnsi" w:eastAsia="Times New Roman" w:hAnsiTheme="minorHAnsi" w:cstheme="minorHAnsi"/>
          <w:b/>
          <w:bCs/>
          <w:i/>
          <w:iCs/>
          <w:color w:val="000000" w:themeColor="text1"/>
          <w:sz w:val="22"/>
          <w:szCs w:val="22"/>
          <w:u w:val="single"/>
        </w:rPr>
      </w:pPr>
      <w:r w:rsidRPr="0067667D">
        <w:rPr>
          <w:rFonts w:asciiTheme="minorHAnsi" w:eastAsia="Times New Roman" w:hAnsiTheme="minorHAnsi" w:cstheme="minorHAnsi"/>
          <w:b/>
          <w:bCs/>
          <w:i/>
          <w:iCs/>
          <w:color w:val="000000" w:themeColor="text1"/>
          <w:sz w:val="22"/>
          <w:szCs w:val="22"/>
          <w:u w:val="single"/>
        </w:rPr>
        <w:t xml:space="preserve">R Robinson </w:t>
      </w:r>
    </w:p>
    <w:p w14:paraId="59262ADE" w14:textId="77777777" w:rsidR="0067667D" w:rsidRPr="0067667D" w:rsidRDefault="0067667D" w:rsidP="001C5049">
      <w:pPr>
        <w:rPr>
          <w:rFonts w:asciiTheme="minorHAnsi" w:eastAsia="Times New Roman" w:hAnsiTheme="minorHAnsi" w:cstheme="minorHAnsi"/>
          <w:b/>
          <w:bCs/>
          <w:i/>
          <w:iCs/>
          <w:color w:val="000000" w:themeColor="text1"/>
          <w:sz w:val="22"/>
          <w:szCs w:val="22"/>
          <w:u w:val="single"/>
        </w:rPr>
      </w:pPr>
    </w:p>
    <w:p w14:paraId="56B79CC9" w14:textId="6CA78AD6" w:rsidR="0067667D" w:rsidRPr="0067667D" w:rsidRDefault="0067667D" w:rsidP="001C5049">
      <w:pPr>
        <w:rPr>
          <w:rFonts w:asciiTheme="minorHAnsi" w:eastAsia="Times New Roman" w:hAnsiTheme="minorHAnsi" w:cstheme="minorHAnsi"/>
          <w:b/>
          <w:bCs/>
          <w:i/>
          <w:iCs/>
          <w:color w:val="000000" w:themeColor="text1"/>
          <w:sz w:val="22"/>
          <w:szCs w:val="22"/>
          <w:u w:val="single"/>
        </w:rPr>
      </w:pPr>
      <w:r w:rsidRPr="0067667D">
        <w:rPr>
          <w:rFonts w:asciiTheme="minorHAnsi" w:eastAsia="Times New Roman" w:hAnsiTheme="minorHAnsi" w:cstheme="minorHAnsi"/>
          <w:b/>
          <w:bCs/>
          <w:i/>
          <w:iCs/>
          <w:color w:val="000000" w:themeColor="text1"/>
          <w:sz w:val="22"/>
          <w:szCs w:val="22"/>
          <w:u w:val="single"/>
        </w:rPr>
        <w:t xml:space="preserve">October 2025 </w:t>
      </w:r>
    </w:p>
    <w:sectPr w:rsidR="0067667D" w:rsidRPr="0067667D">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5A54B" w14:textId="77777777" w:rsidR="00534763" w:rsidRDefault="00534763">
      <w:r>
        <w:separator/>
      </w:r>
    </w:p>
  </w:endnote>
  <w:endnote w:type="continuationSeparator" w:id="0">
    <w:p w14:paraId="71D4716E" w14:textId="77777777" w:rsidR="00534763" w:rsidRDefault="00534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altName w:val="Lato"/>
    <w:charset w:val="00"/>
    <w:family w:val="swiss"/>
    <w:pitch w:val="variable"/>
    <w:sig w:usb0="E10002FF" w:usb1="5000ECFF" w:usb2="00000021" w:usb3="00000000" w:csb0="0000019F" w:csb1="00000000"/>
  </w:font>
  <w:font w:name="Raleway">
    <w:altName w:val="Times New Roman"/>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8069774"/>
      <w:docPartObj>
        <w:docPartGallery w:val="Page Numbers (Bottom of Page)"/>
        <w:docPartUnique/>
      </w:docPartObj>
    </w:sdtPr>
    <w:sdtEndPr>
      <w:rPr>
        <w:noProof/>
      </w:rPr>
    </w:sdtEndPr>
    <w:sdtContent>
      <w:p w14:paraId="5C72A44A" w14:textId="77777777" w:rsidR="003C3CD2" w:rsidRDefault="003C3CD2">
        <w:pPr>
          <w:pStyle w:val="Footer"/>
        </w:pPr>
        <w:r>
          <w:fldChar w:fldCharType="begin"/>
        </w:r>
        <w:r>
          <w:instrText xml:space="preserve"> PAGE   \* MERGEFORMAT </w:instrText>
        </w:r>
        <w:r>
          <w:fldChar w:fldCharType="separate"/>
        </w:r>
        <w:r>
          <w:rPr>
            <w:noProof/>
          </w:rPr>
          <w:t>2</w:t>
        </w:r>
        <w:r>
          <w:rPr>
            <w:noProof/>
          </w:rPr>
          <w:fldChar w:fldCharType="end"/>
        </w:r>
      </w:p>
    </w:sdtContent>
  </w:sdt>
  <w:p w14:paraId="35158240" w14:textId="77777777" w:rsidR="003C3CD2" w:rsidRDefault="003C3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F46FF" w14:textId="77777777" w:rsidR="00534763" w:rsidRDefault="00534763">
      <w:r>
        <w:separator/>
      </w:r>
    </w:p>
  </w:footnote>
  <w:footnote w:type="continuationSeparator" w:id="0">
    <w:p w14:paraId="68D88C21" w14:textId="77777777" w:rsidR="00534763" w:rsidRDefault="005347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588B"/>
    <w:multiLevelType w:val="hybridMultilevel"/>
    <w:tmpl w:val="0784B2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3277E8"/>
    <w:multiLevelType w:val="multilevel"/>
    <w:tmpl w:val="BF1C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61F5C"/>
    <w:multiLevelType w:val="hybridMultilevel"/>
    <w:tmpl w:val="9246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44DA5"/>
    <w:multiLevelType w:val="multilevel"/>
    <w:tmpl w:val="E400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E65B6"/>
    <w:multiLevelType w:val="multilevel"/>
    <w:tmpl w:val="A80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0118D"/>
    <w:multiLevelType w:val="multilevel"/>
    <w:tmpl w:val="2726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850A16"/>
    <w:multiLevelType w:val="multilevel"/>
    <w:tmpl w:val="3C1E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0F3C2D"/>
    <w:multiLevelType w:val="hybridMultilevel"/>
    <w:tmpl w:val="4F0A8E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3885616"/>
    <w:multiLevelType w:val="hybridMultilevel"/>
    <w:tmpl w:val="C3AC2E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3C56D33"/>
    <w:multiLevelType w:val="hybridMultilevel"/>
    <w:tmpl w:val="0B8AE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51E395C"/>
    <w:multiLevelType w:val="hybridMultilevel"/>
    <w:tmpl w:val="3D44A4C4"/>
    <w:lvl w:ilvl="0" w:tplc="0DE8ED32">
      <w:numFmt w:val="bullet"/>
      <w:lvlText w:val="•"/>
      <w:lvlJc w:val="left"/>
      <w:pPr>
        <w:ind w:left="720" w:hanging="360"/>
      </w:pPr>
      <w:rPr>
        <w:rFonts w:ascii="Calibri" w:eastAsia="Times New Roman" w:hAnsi="Calibri" w:cs="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255C03F8"/>
    <w:multiLevelType w:val="hybridMultilevel"/>
    <w:tmpl w:val="CECC04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D330FC2"/>
    <w:multiLevelType w:val="multilevel"/>
    <w:tmpl w:val="6FA0D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675600"/>
    <w:multiLevelType w:val="hybridMultilevel"/>
    <w:tmpl w:val="0F8E1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0DB5F9D"/>
    <w:multiLevelType w:val="multilevel"/>
    <w:tmpl w:val="B11AD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2351F"/>
    <w:multiLevelType w:val="multilevel"/>
    <w:tmpl w:val="500AE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9A713D"/>
    <w:multiLevelType w:val="multilevel"/>
    <w:tmpl w:val="059E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863674"/>
    <w:multiLevelType w:val="hybridMultilevel"/>
    <w:tmpl w:val="8DC2C0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7C81839"/>
    <w:multiLevelType w:val="multilevel"/>
    <w:tmpl w:val="D1D4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A24BE"/>
    <w:multiLevelType w:val="hybridMultilevel"/>
    <w:tmpl w:val="AA3417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92F4C43"/>
    <w:multiLevelType w:val="hybridMultilevel"/>
    <w:tmpl w:val="3D9E2E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F74611B"/>
    <w:multiLevelType w:val="hybridMultilevel"/>
    <w:tmpl w:val="187E1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CB2FCE"/>
    <w:multiLevelType w:val="multilevel"/>
    <w:tmpl w:val="5834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F36C96"/>
    <w:multiLevelType w:val="hybridMultilevel"/>
    <w:tmpl w:val="F13AD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1D2D52"/>
    <w:multiLevelType w:val="hybridMultilevel"/>
    <w:tmpl w:val="BD7A7B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4C26288"/>
    <w:multiLevelType w:val="hybridMultilevel"/>
    <w:tmpl w:val="A1C8E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910724B"/>
    <w:multiLevelType w:val="hybridMultilevel"/>
    <w:tmpl w:val="D326D6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B1D3745"/>
    <w:multiLevelType w:val="multilevel"/>
    <w:tmpl w:val="388C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875BCB"/>
    <w:multiLevelType w:val="hybridMultilevel"/>
    <w:tmpl w:val="4998A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434667C"/>
    <w:multiLevelType w:val="hybridMultilevel"/>
    <w:tmpl w:val="6178B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4642684"/>
    <w:multiLevelType w:val="hybridMultilevel"/>
    <w:tmpl w:val="8D52F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4F018D8"/>
    <w:multiLevelType w:val="hybridMultilevel"/>
    <w:tmpl w:val="8182E7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1235C0"/>
    <w:multiLevelType w:val="hybridMultilevel"/>
    <w:tmpl w:val="71809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1F41C2"/>
    <w:multiLevelType w:val="multilevel"/>
    <w:tmpl w:val="DCC6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285885"/>
    <w:multiLevelType w:val="hybridMultilevel"/>
    <w:tmpl w:val="57049F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F420BB2"/>
    <w:multiLevelType w:val="hybridMultilevel"/>
    <w:tmpl w:val="29C009FC"/>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72950313"/>
    <w:multiLevelType w:val="multilevel"/>
    <w:tmpl w:val="50CE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9B735A"/>
    <w:multiLevelType w:val="hybridMultilevel"/>
    <w:tmpl w:val="1B0CE5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2E63A7A"/>
    <w:multiLevelType w:val="multilevel"/>
    <w:tmpl w:val="4F784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635C10"/>
    <w:multiLevelType w:val="hybridMultilevel"/>
    <w:tmpl w:val="2A742C62"/>
    <w:lvl w:ilvl="0" w:tplc="08090001">
      <w:start w:val="1"/>
      <w:numFmt w:val="bullet"/>
      <w:lvlText w:val=""/>
      <w:lvlJc w:val="left"/>
      <w:pPr>
        <w:ind w:left="720" w:hanging="360"/>
      </w:pPr>
      <w:rPr>
        <w:rFonts w:ascii="Symbol" w:hAnsi="Symbol" w:hint="default"/>
      </w:rPr>
    </w:lvl>
    <w:lvl w:ilvl="1" w:tplc="0DE8ED32">
      <w:numFmt w:val="bullet"/>
      <w:lvlText w:val="•"/>
      <w:lvlJc w:val="left"/>
      <w:pPr>
        <w:ind w:left="1440" w:hanging="360"/>
      </w:pPr>
      <w:rPr>
        <w:rFonts w:ascii="Calibri" w:eastAsia="Times New Roman" w:hAnsi="Calibri"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5FD3975"/>
    <w:multiLevelType w:val="multilevel"/>
    <w:tmpl w:val="D58E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922749"/>
    <w:multiLevelType w:val="multilevel"/>
    <w:tmpl w:val="BB2E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DE0666"/>
    <w:multiLevelType w:val="hybridMultilevel"/>
    <w:tmpl w:val="BA1EA8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2866723">
    <w:abstractNumId w:val="37"/>
  </w:num>
  <w:num w:numId="2" w16cid:durableId="1228302664">
    <w:abstractNumId w:val="37"/>
  </w:num>
  <w:num w:numId="3" w16cid:durableId="92284480">
    <w:abstractNumId w:val="29"/>
  </w:num>
  <w:num w:numId="4" w16cid:durableId="348726942">
    <w:abstractNumId w:val="29"/>
  </w:num>
  <w:num w:numId="5" w16cid:durableId="1996521226">
    <w:abstractNumId w:val="39"/>
  </w:num>
  <w:num w:numId="6" w16cid:durableId="1375738200">
    <w:abstractNumId w:val="39"/>
  </w:num>
  <w:num w:numId="7" w16cid:durableId="1805655448">
    <w:abstractNumId w:val="34"/>
  </w:num>
  <w:num w:numId="8" w16cid:durableId="1214851736">
    <w:abstractNumId w:val="34"/>
  </w:num>
  <w:num w:numId="9" w16cid:durableId="1161777072">
    <w:abstractNumId w:val="25"/>
  </w:num>
  <w:num w:numId="10" w16cid:durableId="1460954159">
    <w:abstractNumId w:val="25"/>
  </w:num>
  <w:num w:numId="11" w16cid:durableId="656764773">
    <w:abstractNumId w:val="19"/>
  </w:num>
  <w:num w:numId="12" w16cid:durableId="545265539">
    <w:abstractNumId w:val="19"/>
  </w:num>
  <w:num w:numId="13" w16cid:durableId="881553927">
    <w:abstractNumId w:val="11"/>
  </w:num>
  <w:num w:numId="14" w16cid:durableId="2125028922">
    <w:abstractNumId w:val="11"/>
  </w:num>
  <w:num w:numId="15" w16cid:durableId="666400784">
    <w:abstractNumId w:val="26"/>
  </w:num>
  <w:num w:numId="16" w16cid:durableId="229854546">
    <w:abstractNumId w:val="26"/>
  </w:num>
  <w:num w:numId="17" w16cid:durableId="1397776888">
    <w:abstractNumId w:val="7"/>
  </w:num>
  <w:num w:numId="18" w16cid:durableId="328488018">
    <w:abstractNumId w:val="7"/>
  </w:num>
  <w:num w:numId="19" w16cid:durableId="2056389825">
    <w:abstractNumId w:val="0"/>
  </w:num>
  <w:num w:numId="20" w16cid:durableId="1096945124">
    <w:abstractNumId w:val="0"/>
  </w:num>
  <w:num w:numId="21" w16cid:durableId="1514690675">
    <w:abstractNumId w:val="30"/>
  </w:num>
  <w:num w:numId="22" w16cid:durableId="1756122064">
    <w:abstractNumId w:val="30"/>
  </w:num>
  <w:num w:numId="23" w16cid:durableId="1458332693">
    <w:abstractNumId w:val="9"/>
  </w:num>
  <w:num w:numId="24" w16cid:durableId="1411121926">
    <w:abstractNumId w:val="9"/>
  </w:num>
  <w:num w:numId="25" w16cid:durableId="1441608722">
    <w:abstractNumId w:val="17"/>
  </w:num>
  <w:num w:numId="26" w16cid:durableId="1843424882">
    <w:abstractNumId w:val="17"/>
  </w:num>
  <w:num w:numId="27" w16cid:durableId="146749706">
    <w:abstractNumId w:val="21"/>
  </w:num>
  <w:num w:numId="28" w16cid:durableId="1984968558">
    <w:abstractNumId w:val="21"/>
  </w:num>
  <w:num w:numId="29" w16cid:durableId="557984436">
    <w:abstractNumId w:val="24"/>
  </w:num>
  <w:num w:numId="30" w16cid:durableId="2144886154">
    <w:abstractNumId w:val="24"/>
  </w:num>
  <w:num w:numId="31" w16cid:durableId="1262369682">
    <w:abstractNumId w:val="28"/>
  </w:num>
  <w:num w:numId="32" w16cid:durableId="1215657189">
    <w:abstractNumId w:val="28"/>
  </w:num>
  <w:num w:numId="33" w16cid:durableId="853768416">
    <w:abstractNumId w:val="8"/>
  </w:num>
  <w:num w:numId="34" w16cid:durableId="2118214050">
    <w:abstractNumId w:val="8"/>
  </w:num>
  <w:num w:numId="35" w16cid:durableId="254436079">
    <w:abstractNumId w:val="20"/>
  </w:num>
  <w:num w:numId="36" w16cid:durableId="1169634978">
    <w:abstractNumId w:val="20"/>
  </w:num>
  <w:num w:numId="37" w16cid:durableId="864176679">
    <w:abstractNumId w:val="13"/>
  </w:num>
  <w:num w:numId="38" w16cid:durableId="978530671">
    <w:abstractNumId w:val="42"/>
  </w:num>
  <w:num w:numId="39" w16cid:durableId="2025326589">
    <w:abstractNumId w:val="31"/>
  </w:num>
  <w:num w:numId="40" w16cid:durableId="1562595956">
    <w:abstractNumId w:val="23"/>
  </w:num>
  <w:num w:numId="41" w16cid:durableId="1722092374">
    <w:abstractNumId w:val="2"/>
  </w:num>
  <w:num w:numId="42" w16cid:durableId="165172077">
    <w:abstractNumId w:val="4"/>
  </w:num>
  <w:num w:numId="43" w16cid:durableId="866872888">
    <w:abstractNumId w:val="12"/>
  </w:num>
  <w:num w:numId="44" w16cid:durableId="1429158645">
    <w:abstractNumId w:val="6"/>
  </w:num>
  <w:num w:numId="45" w16cid:durableId="192302626">
    <w:abstractNumId w:val="41"/>
  </w:num>
  <w:num w:numId="46" w16cid:durableId="661197113">
    <w:abstractNumId w:val="15"/>
  </w:num>
  <w:num w:numId="47" w16cid:durableId="1718816844">
    <w:abstractNumId w:val="33"/>
  </w:num>
  <w:num w:numId="48" w16cid:durableId="741609496">
    <w:abstractNumId w:val="40"/>
  </w:num>
  <w:num w:numId="49" w16cid:durableId="106118930">
    <w:abstractNumId w:val="5"/>
  </w:num>
  <w:num w:numId="50" w16cid:durableId="1952585342">
    <w:abstractNumId w:val="18"/>
  </w:num>
  <w:num w:numId="51" w16cid:durableId="865757349">
    <w:abstractNumId w:val="3"/>
  </w:num>
  <w:num w:numId="52" w16cid:durableId="933513610">
    <w:abstractNumId w:val="22"/>
  </w:num>
  <w:num w:numId="53" w16cid:durableId="241720551">
    <w:abstractNumId w:val="1"/>
  </w:num>
  <w:num w:numId="54" w16cid:durableId="847864370">
    <w:abstractNumId w:val="32"/>
  </w:num>
  <w:num w:numId="55" w16cid:durableId="119225399">
    <w:abstractNumId w:val="27"/>
  </w:num>
  <w:num w:numId="56" w16cid:durableId="217864617">
    <w:abstractNumId w:val="16"/>
  </w:num>
  <w:num w:numId="57" w16cid:durableId="1311328957">
    <w:abstractNumId w:val="38"/>
  </w:num>
  <w:num w:numId="58" w16cid:durableId="1199733225">
    <w:abstractNumId w:val="36"/>
  </w:num>
  <w:num w:numId="59" w16cid:durableId="1231772452">
    <w:abstractNumId w:val="14"/>
  </w:num>
  <w:num w:numId="60" w16cid:durableId="1337731622">
    <w:abstractNumId w:val="10"/>
  </w:num>
  <w:num w:numId="61" w16cid:durableId="184485737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49"/>
    <w:rsid w:val="00024708"/>
    <w:rsid w:val="000833C3"/>
    <w:rsid w:val="000970F8"/>
    <w:rsid w:val="000C6FEC"/>
    <w:rsid w:val="000F3238"/>
    <w:rsid w:val="001003DA"/>
    <w:rsid w:val="0014050F"/>
    <w:rsid w:val="00147DDA"/>
    <w:rsid w:val="001C5049"/>
    <w:rsid w:val="002009F4"/>
    <w:rsid w:val="00225434"/>
    <w:rsid w:val="002B209F"/>
    <w:rsid w:val="002C02F9"/>
    <w:rsid w:val="002F4665"/>
    <w:rsid w:val="0030513E"/>
    <w:rsid w:val="003C3CD2"/>
    <w:rsid w:val="003D2998"/>
    <w:rsid w:val="003E3088"/>
    <w:rsid w:val="004671E7"/>
    <w:rsid w:val="00467F1D"/>
    <w:rsid w:val="004925C7"/>
    <w:rsid w:val="00496160"/>
    <w:rsid w:val="00525ED6"/>
    <w:rsid w:val="00534763"/>
    <w:rsid w:val="00561B91"/>
    <w:rsid w:val="00577ED7"/>
    <w:rsid w:val="00585EA3"/>
    <w:rsid w:val="005C7180"/>
    <w:rsid w:val="005D2A62"/>
    <w:rsid w:val="005E0401"/>
    <w:rsid w:val="005F0887"/>
    <w:rsid w:val="00606CCC"/>
    <w:rsid w:val="006070D8"/>
    <w:rsid w:val="00616407"/>
    <w:rsid w:val="0065392C"/>
    <w:rsid w:val="0067667D"/>
    <w:rsid w:val="006B54CE"/>
    <w:rsid w:val="00714541"/>
    <w:rsid w:val="007673CC"/>
    <w:rsid w:val="00770AD4"/>
    <w:rsid w:val="007906C9"/>
    <w:rsid w:val="00813BE8"/>
    <w:rsid w:val="00817701"/>
    <w:rsid w:val="008619F4"/>
    <w:rsid w:val="008C1AEF"/>
    <w:rsid w:val="008C7F1F"/>
    <w:rsid w:val="008F21F3"/>
    <w:rsid w:val="00914272"/>
    <w:rsid w:val="00984DB2"/>
    <w:rsid w:val="00995033"/>
    <w:rsid w:val="009A3554"/>
    <w:rsid w:val="009B73EB"/>
    <w:rsid w:val="00A56FB1"/>
    <w:rsid w:val="00A60F17"/>
    <w:rsid w:val="00A63BE4"/>
    <w:rsid w:val="00AE7468"/>
    <w:rsid w:val="00B5568B"/>
    <w:rsid w:val="00BB237D"/>
    <w:rsid w:val="00C05EE8"/>
    <w:rsid w:val="00C916CA"/>
    <w:rsid w:val="00C94164"/>
    <w:rsid w:val="00C96F74"/>
    <w:rsid w:val="00CC1CF4"/>
    <w:rsid w:val="00CE053E"/>
    <w:rsid w:val="00D92539"/>
    <w:rsid w:val="00E21E23"/>
    <w:rsid w:val="00E87E96"/>
    <w:rsid w:val="00EA72C7"/>
    <w:rsid w:val="00EE3765"/>
    <w:rsid w:val="00F30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0558F"/>
  <w15:chartTrackingRefBased/>
  <w15:docId w15:val="{64EBBE9F-18DD-4D3B-9097-DE6F911C9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locked/>
    <w:rPr>
      <w:rFonts w:ascii="Times New Roman" w:eastAsiaTheme="minorEastAsia" w:hAnsi="Times New Roman" w:cs="Times New Roman" w:hint="default"/>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locked/>
    <w:rPr>
      <w:rFonts w:ascii="Times New Roman" w:eastAsiaTheme="minorEastAsia" w:hAnsi="Times New Roman" w:cs="Times New Roman" w:hint="default"/>
      <w:sz w:val="24"/>
      <w:szCs w:val="24"/>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Lato" w:hAnsi="Lato" w:cs="Lato"/>
      <w:color w:val="000000"/>
      <w:sz w:val="24"/>
      <w:szCs w:val="24"/>
    </w:rPr>
  </w:style>
  <w:style w:type="table" w:styleId="TableGrid">
    <w:name w:val="Table Grid"/>
    <w:basedOn w:val="TableNormal"/>
    <w:uiPriority w:val="3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90738">
      <w:bodyDiv w:val="1"/>
      <w:marLeft w:val="0"/>
      <w:marRight w:val="0"/>
      <w:marTop w:val="0"/>
      <w:marBottom w:val="0"/>
      <w:divBdr>
        <w:top w:val="none" w:sz="0" w:space="0" w:color="auto"/>
        <w:left w:val="none" w:sz="0" w:space="0" w:color="auto"/>
        <w:bottom w:val="none" w:sz="0" w:space="0" w:color="auto"/>
        <w:right w:val="none" w:sz="0" w:space="0" w:color="auto"/>
      </w:divBdr>
    </w:div>
    <w:div w:id="855996664">
      <w:bodyDiv w:val="1"/>
      <w:marLeft w:val="0"/>
      <w:marRight w:val="0"/>
      <w:marTop w:val="0"/>
      <w:marBottom w:val="0"/>
      <w:divBdr>
        <w:top w:val="none" w:sz="0" w:space="0" w:color="auto"/>
        <w:left w:val="none" w:sz="0" w:space="0" w:color="auto"/>
        <w:bottom w:val="none" w:sz="0" w:space="0" w:color="auto"/>
        <w:right w:val="none" w:sz="0" w:space="0" w:color="auto"/>
      </w:divBdr>
    </w:div>
    <w:div w:id="1256669844">
      <w:bodyDiv w:val="1"/>
      <w:marLeft w:val="0"/>
      <w:marRight w:val="0"/>
      <w:marTop w:val="0"/>
      <w:marBottom w:val="0"/>
      <w:divBdr>
        <w:top w:val="none" w:sz="0" w:space="0" w:color="auto"/>
        <w:left w:val="none" w:sz="0" w:space="0" w:color="auto"/>
        <w:bottom w:val="none" w:sz="0" w:space="0" w:color="auto"/>
        <w:right w:val="none" w:sz="0" w:space="0" w:color="auto"/>
      </w:divBdr>
    </w:div>
    <w:div w:id="1638946810">
      <w:bodyDiv w:val="1"/>
      <w:marLeft w:val="0"/>
      <w:marRight w:val="0"/>
      <w:marTop w:val="0"/>
      <w:marBottom w:val="0"/>
      <w:divBdr>
        <w:top w:val="none" w:sz="0" w:space="0" w:color="auto"/>
        <w:left w:val="none" w:sz="0" w:space="0" w:color="auto"/>
        <w:bottom w:val="none" w:sz="0" w:space="0" w:color="auto"/>
        <w:right w:val="none" w:sz="0" w:space="0" w:color="auto"/>
      </w:divBdr>
    </w:div>
    <w:div w:id="199197986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camslanebury.org.uk/cl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2484</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Document</vt:lpstr>
    </vt:vector>
  </TitlesOfParts>
  <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subject/>
  <dc:creator>Cath Cooper</dc:creator>
  <cp:keywords/>
  <dc:description/>
  <cp:lastModifiedBy>Ruby Robinson</cp:lastModifiedBy>
  <cp:revision>2</cp:revision>
  <cp:lastPrinted>2023-06-23T10:01:00Z</cp:lastPrinted>
  <dcterms:created xsi:type="dcterms:W3CDTF">2026-04-24T13:26:00Z</dcterms:created>
  <dcterms:modified xsi:type="dcterms:W3CDTF">2026-04-24T13:26:00Z</dcterms:modified>
</cp:coreProperties>
</file>